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1A" w:rsidRDefault="00D74D1A">
      <w:pPr>
        <w:spacing w:before="120" w:line="400" w:lineRule="atLeast"/>
        <w:ind w:firstLineChars="168" w:firstLine="538"/>
        <w:jc w:val="center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</w:rPr>
        <w:t>土地所有權人無租賃關係申明書</w:t>
      </w:r>
    </w:p>
    <w:p w:rsidR="00D74D1A" w:rsidRDefault="0057539B">
      <w:pPr>
        <w:tabs>
          <w:tab w:val="left" w:pos="9600"/>
        </w:tabs>
        <w:spacing w:before="120" w:line="400" w:lineRule="atLeast"/>
        <w:ind w:left="1120" w:right="-82" w:hangingChars="560" w:hanging="1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0" b="0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4pt;margin-top:1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" filled="f" stroked="f" strokecolor="red"/>
            </w:pict>
          </mc:Fallback>
        </mc:AlternateConten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 xml:space="preserve">一、本人所有坐落 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新竹</w:t>
      </w:r>
      <w:r w:rsidR="00D74D1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縣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市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竹北</w:t>
      </w:r>
      <w:r w:rsidR="00D74D1A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鄉鎮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市區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北崙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村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里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10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鄰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 xml:space="preserve"> 光明六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路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街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一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段    巷　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弄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/>
          <w:color w:val="FFFFFF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8</w:t>
      </w:r>
      <w:r w:rsidR="00D74D1A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2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樓 之</w:t>
      </w:r>
      <w:r w:rsidR="00D74D1A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 xml:space="preserve"> 房屋，自民國　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98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74D1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3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74D1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2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>日起有</w:t>
      </w:r>
      <w:r w:rsidR="00D74D1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王太平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 xml:space="preserve"> 及</w:t>
      </w:r>
    </w:p>
    <w:p w:rsidR="00D74D1A" w:rsidRDefault="00D74D1A">
      <w:pPr>
        <w:tabs>
          <w:tab w:val="left" w:pos="9600"/>
        </w:tabs>
        <w:spacing w:before="120" w:line="400" w:lineRule="atLeast"/>
        <w:ind w:leftChars="234" w:left="1570" w:right="-82" w:hangingChars="360" w:hanging="100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其家屬設戶籍，該設籍人因  </w:t>
      </w:r>
      <w:r>
        <w:rPr>
          <w:rFonts w:ascii="標楷體" w:eastAsia="標楷體" w:hAnsi="標楷體" w:hint="eastAsia"/>
          <w:color w:val="FFFFFF"/>
          <w:sz w:val="28"/>
          <w:szCs w:val="28"/>
        </w:rPr>
        <w:t>出國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無法前來貴</w:t>
      </w:r>
      <w:r>
        <w:rPr>
          <w:rFonts w:ascii="標楷體" w:eastAsia="標楷體" w:hAnsi="標楷體" w:cs="標楷體" w:hint="eastAsia"/>
          <w:color w:val="000000"/>
          <w:spacing w:val="-16"/>
          <w:sz w:val="28"/>
          <w:szCs w:val="28"/>
        </w:rPr>
        <w:t>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說明。</w:t>
      </w:r>
    </w:p>
    <w:p w:rsidR="00D74D1A" w:rsidRDefault="00D74D1A">
      <w:pPr>
        <w:spacing w:before="120" w:line="400" w:lineRule="atLeast"/>
        <w:ind w:left="560" w:right="-91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二、該設籍人因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FFFF"/>
          <w:sz w:val="28"/>
          <w:szCs w:val="28"/>
        </w:rPr>
        <w:t>子女就學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設戶籍於上址，自民國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FFFF"/>
          <w:sz w:val="28"/>
          <w:szCs w:val="28"/>
        </w:rPr>
        <w:t>98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FFFF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color w:val="FFFFFF"/>
          <w:sz w:val="28"/>
          <w:szCs w:val="28"/>
        </w:rPr>
        <w:t xml:space="preserve">2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日起確無租賃關係，如有不實，願依稅捐稽徵法第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條規定接受處罰。</w:t>
      </w:r>
    </w:p>
    <w:p w:rsidR="00D74D1A" w:rsidRDefault="00D74D1A">
      <w:pPr>
        <w:pStyle w:val="BodyTextIndent"/>
        <w:spacing w:line="400" w:lineRule="atLeast"/>
        <w:ind w:leftChars="248" w:left="595" w:firstLine="0"/>
        <w:rPr>
          <w:rFonts w:hint="eastAsia"/>
        </w:rPr>
      </w:pPr>
      <w:r>
        <w:rPr>
          <w:rFonts w:hint="eastAsia"/>
        </w:rPr>
        <w:t>此致</w:t>
      </w:r>
    </w:p>
    <w:p w:rsidR="00D74D1A" w:rsidRDefault="00D74D1A">
      <w:pPr>
        <w:spacing w:line="400" w:lineRule="atLeas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新竹縣政府稅</w:t>
      </w:r>
      <w:r w:rsidR="0066482F">
        <w:rPr>
          <w:rFonts w:ascii="標楷體" w:eastAsia="標楷體" w:cs="標楷體" w:hint="eastAsia"/>
          <w:color w:val="000000"/>
          <w:sz w:val="28"/>
          <w:szCs w:val="28"/>
        </w:rPr>
        <w:t>務</w:t>
      </w:r>
      <w:r>
        <w:rPr>
          <w:rFonts w:ascii="標楷體" w:eastAsia="標楷體" w:cs="標楷體" w:hint="eastAsia"/>
          <w:color w:val="000000"/>
          <w:sz w:val="28"/>
          <w:szCs w:val="28"/>
        </w:rPr>
        <w:t>局</w:t>
      </w:r>
    </w:p>
    <w:p w:rsidR="00D74D1A" w:rsidRDefault="00D74D1A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D74D1A" w:rsidRDefault="00D74D1A">
      <w:pPr>
        <w:spacing w:line="260" w:lineRule="atLeast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 w:hint="eastAsia"/>
          <w:color w:val="FFFFFF"/>
          <w:sz w:val="28"/>
          <w:szCs w:val="28"/>
        </w:rPr>
        <w:t>李大明</w:t>
      </w:r>
      <w:r>
        <w:rPr>
          <w:rFonts w:ascii="標楷體" w:eastAsia="標楷體" w:cs="標楷體"/>
          <w:color w:val="FFFFFF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（簽名或蓋章）</w:t>
      </w:r>
    </w:p>
    <w:p w:rsidR="00D74D1A" w:rsidRDefault="00D74D1A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D74D1A" w:rsidRDefault="00D74D1A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>
        <w:rPr>
          <w:rFonts w:ascii="標楷體" w:eastAsia="標楷體" w:hAnsi="標楷體" w:hint="eastAsia"/>
          <w:color w:val="FFFFFF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color w:val="FFFFFF"/>
          <w:sz w:val="28"/>
          <w:szCs w:val="28"/>
        </w:rPr>
        <w:t>竹北</w:t>
      </w:r>
      <w:r>
        <w:rPr>
          <w:rFonts w:ascii="標楷體" w:eastAsia="標楷體" w:cs="標楷體"/>
          <w:color w:val="FFFFFF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hAnsi="標楷體" w:cs="標楷體" w:hint="eastAsia"/>
          <w:color w:val="FFFFFF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FFFF"/>
          <w:sz w:val="28"/>
          <w:szCs w:val="28"/>
        </w:rPr>
        <w:t>10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hAnsi="標楷體" w:cs="標楷體" w:hint="eastAsia"/>
          <w:color w:val="FFFFFF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FFFF"/>
          <w:sz w:val="28"/>
          <w:szCs w:val="28"/>
        </w:rPr>
        <w:t>一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FFFF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 w:hint="eastAsia"/>
          <w:color w:val="FFFFFF"/>
          <w:sz w:val="28"/>
          <w:szCs w:val="28"/>
        </w:rPr>
        <w:t>2</w:t>
      </w:r>
      <w:r>
        <w:rPr>
          <w:rFonts w:ascii="標楷體" w:eastAsia="標楷體" w:cs="標楷體" w:hint="eastAsia"/>
          <w:color w:val="000000"/>
          <w:sz w:val="28"/>
          <w:szCs w:val="28"/>
        </w:rPr>
        <w:t>樓</w:t>
      </w:r>
    </w:p>
    <w:p w:rsidR="00D74D1A" w:rsidRDefault="00D74D1A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FFFF"/>
          <w:sz w:val="28"/>
          <w:szCs w:val="28"/>
        </w:rPr>
        <w:t>103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FFFF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FFFFFF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FFFF"/>
          <w:sz w:val="28"/>
          <w:szCs w:val="28"/>
        </w:rPr>
        <w:t>13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D74D1A" w:rsidRDefault="00D74D1A">
      <w:pPr>
        <w:spacing w:before="120" w:line="400" w:lineRule="atLeast"/>
        <w:rPr>
          <w:rFonts w:ascii="標楷體" w:eastAsia="標楷體" w:hint="eastAsia"/>
          <w:color w:val="000000"/>
        </w:rPr>
      </w:pPr>
    </w:p>
    <w:p w:rsidR="00D74D1A" w:rsidRDefault="0057539B">
      <w:pPr>
        <w:spacing w:before="120" w:line="400" w:lineRule="atLeast"/>
        <w:rPr>
          <w:rFonts w:ascii="標楷體" w:eastAsia="標楷體"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I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i/xp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"/>
            </w:pict>
          </mc:Fallback>
        </mc:AlternateContent>
      </w:r>
    </w:p>
    <w:p w:rsidR="00D74D1A" w:rsidRDefault="00D74D1A">
      <w:pPr>
        <w:spacing w:before="120" w:line="240" w:lineRule="exact"/>
        <w:ind w:leftChars="-25" w:left="2460" w:rightChars="115" w:right="276" w:hangingChars="1050" w:hanging="25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稅捐稽徵法：第</w:t>
      </w:r>
      <w:r>
        <w:rPr>
          <w:rFonts w:ascii="標楷體" w:eastAsia="標楷體"/>
          <w:color w:val="000000"/>
        </w:rPr>
        <w:t>41</w:t>
      </w:r>
      <w:r>
        <w:rPr>
          <w:rFonts w:ascii="標楷體" w:eastAsia="標楷體" w:hint="eastAsia"/>
          <w:color w:val="000000"/>
        </w:rPr>
        <w:t>條　納稅義務人以詐術或其他不正當方法逃漏稅捐者，處</w:t>
      </w:r>
      <w:r>
        <w:rPr>
          <w:rFonts w:ascii="標楷體" w:eastAsia="標楷體"/>
          <w:color w:val="000000"/>
        </w:rPr>
        <w:t>5</w:t>
      </w:r>
      <w:r>
        <w:rPr>
          <w:rFonts w:ascii="標楷體" w:eastAsia="標楷體" w:hint="eastAsia"/>
          <w:color w:val="000000"/>
        </w:rPr>
        <w:t>年以下有期徒刑、拘役或科或併科新臺幣</w:t>
      </w:r>
      <w:r>
        <w:rPr>
          <w:rFonts w:ascii="標楷體" w:eastAsia="標楷體"/>
          <w:color w:val="000000"/>
        </w:rPr>
        <w:t>6</w:t>
      </w:r>
      <w:r>
        <w:rPr>
          <w:rFonts w:ascii="標楷體" w:eastAsia="標楷體" w:hint="eastAsia"/>
          <w:color w:val="000000"/>
        </w:rPr>
        <w:t>萬元以下罰金。</w:t>
      </w:r>
    </w:p>
    <w:p w:rsidR="00D74D1A" w:rsidRDefault="00D74D1A">
      <w:pPr>
        <w:spacing w:before="120" w:line="240" w:lineRule="exact"/>
        <w:ind w:left="2700" w:hangingChars="1125" w:hanging="2700"/>
        <w:rPr>
          <w:rFonts w:eastAsia="標楷體"/>
          <w:color w:val="000000"/>
        </w:rPr>
      </w:pPr>
    </w:p>
    <w:p w:rsidR="00D74D1A" w:rsidRDefault="00D74D1A"/>
    <w:sectPr w:rsidR="00D74D1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242"/>
    <w:multiLevelType w:val="hybridMultilevel"/>
    <w:tmpl w:val="4F166CAC"/>
    <w:lvl w:ilvl="0" w:tplc="96EC84A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2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F"/>
    <w:rsid w:val="00514382"/>
    <w:rsid w:val="0057539B"/>
    <w:rsid w:val="0066482F"/>
    <w:rsid w:val="00D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新竹縣稅捐稽徵處</dc:creator>
  <cp:keywords>土地所有權人,無租賃關係,申明書</cp:keywords>
  <cp:lastModifiedBy>Eric Li</cp:lastModifiedBy>
  <cp:revision>2</cp:revision>
  <cp:lastPrinted>2019-09-30T05:55:00Z</cp:lastPrinted>
  <dcterms:created xsi:type="dcterms:W3CDTF">2019-09-30T05:55:00Z</dcterms:created>
  <dcterms:modified xsi:type="dcterms:W3CDTF">2019-09-30T05:55:00Z</dcterms:modified>
  <cp:category>C15</cp:category>
</cp:coreProperties>
</file>