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2B" w:rsidRDefault="00436305">
      <w:pPr>
        <w:spacing w:before="120" w:line="340" w:lineRule="exact"/>
        <w:jc w:val="center"/>
        <w:rPr>
          <w:rFonts w:ascii="標楷體" w:eastAsia="標楷體"/>
          <w:sz w:val="20"/>
        </w:rPr>
      </w:pPr>
      <w:bookmarkStart w:id="0" w:name="_GoBack"/>
      <w:bookmarkEnd w:id="0"/>
      <w:r>
        <w:rPr>
          <w:rFonts w:ascii="標楷體" w:eastAsia="標楷體" w:hint="eastAsia"/>
          <w:sz w:val="32"/>
        </w:rPr>
        <w:t>土地所有權人無租賃情形申明書</w:t>
      </w:r>
    </w:p>
    <w:p w:rsidR="00AE1D2B" w:rsidRDefault="00436305">
      <w:pPr>
        <w:spacing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本人所有 </w:t>
      </w:r>
      <w:r>
        <w:rPr>
          <w:rFonts w:ascii="標楷體" w:eastAsia="標楷體" w:hint="eastAsia"/>
          <w:color w:val="FF0000"/>
        </w:rPr>
        <w:t>新竹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  <w:sz w:val="40"/>
          <w:eastAsianLayout w:id="-1441602048" w:combine="1"/>
        </w:rPr>
        <w:t>鄉鎮市區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  <w:color w:val="FF0000"/>
        </w:rPr>
        <w:t>大學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　段     小段 </w:t>
      </w:r>
      <w:r>
        <w:rPr>
          <w:rFonts w:ascii="標楷體" w:eastAsia="標楷體" w:hint="eastAsia"/>
          <w:color w:val="FF0000"/>
        </w:rPr>
        <w:t>216</w:t>
      </w:r>
      <w:r>
        <w:rPr>
          <w:rFonts w:ascii="標楷體" w:eastAsia="標楷體" w:hint="eastAsia"/>
        </w:rPr>
        <w:t xml:space="preserve">  地號土地</w:t>
      </w: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 w:hint="eastAsia"/>
        </w:rPr>
        <w:t>地上建物門牌：</w:t>
      </w:r>
      <w:r>
        <w:rPr>
          <w:rFonts w:ascii="標楷體" w:eastAsia="標楷體" w:hint="eastAsia"/>
          <w:color w:val="FF0000"/>
        </w:rPr>
        <w:t>竹北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  <w:sz w:val="40"/>
          <w:eastAsianLayout w:id="-1441602048" w:combine="1"/>
        </w:rPr>
        <w:t>鄉鎮市區</w:t>
      </w:r>
      <w:r>
        <w:rPr>
          <w:rFonts w:ascii="標楷體" w:eastAsia="標楷體" w:hint="eastAsia"/>
          <w:sz w:val="40"/>
        </w:rPr>
        <w:t xml:space="preserve">   </w:t>
      </w:r>
      <w:r>
        <w:rPr>
          <w:rFonts w:ascii="標楷體" w:eastAsia="標楷體" w:hint="eastAsia"/>
          <w:sz w:val="40"/>
          <w:eastAsianLayout w:id="-1441601792" w:combine="1"/>
        </w:rPr>
        <w:t>村里</w:t>
      </w:r>
      <w:r>
        <w:rPr>
          <w:rFonts w:ascii="標楷體" w:eastAsia="標楷體" w:hint="eastAsia"/>
        </w:rPr>
        <w:t xml:space="preserve">    鄰 </w:t>
      </w:r>
      <w:r>
        <w:rPr>
          <w:rFonts w:ascii="標楷體" w:eastAsia="標楷體" w:hint="eastAsia"/>
          <w:color w:val="FF0000"/>
        </w:rPr>
        <w:t>光明六</w:t>
      </w:r>
      <w:r>
        <w:rPr>
          <w:rFonts w:ascii="標楷體" w:eastAsia="標楷體" w:hint="eastAsia"/>
        </w:rPr>
        <w:t xml:space="preserve">　</w:t>
      </w:r>
      <w:r w:rsidR="0006737D">
        <w:rPr>
          <w:rFonts w:ascii="標楷體" w:eastAsia="標楷體"/>
        </w:rPr>
        <w:fldChar w:fldCharType="begin"/>
      </w:r>
      <w:r>
        <w:rPr>
          <w:rFonts w:ascii="標楷體" w:eastAsia="標楷體"/>
        </w:rPr>
        <w:instrText xml:space="preserve"> eq \o(\s\up  8(</w:instrText>
      </w:r>
      <w:r>
        <w:rPr>
          <w:rFonts w:ascii="標楷體" w:eastAsia="標楷體" w:hint="eastAsia"/>
        </w:rPr>
        <w:instrText>路</w:instrText>
      </w:r>
      <w:r>
        <w:rPr>
          <w:rFonts w:ascii="標楷體" w:eastAsia="標楷體"/>
        </w:rPr>
        <w:instrText>),\s\do  4(</w:instrText>
      </w:r>
      <w:r>
        <w:rPr>
          <w:rFonts w:ascii="標楷體" w:eastAsia="標楷體" w:hint="eastAsia"/>
        </w:rPr>
        <w:instrText>街</w:instrText>
      </w:r>
      <w:r>
        <w:rPr>
          <w:rFonts w:ascii="標楷體" w:eastAsia="標楷體"/>
        </w:rPr>
        <w:instrText>))</w:instrText>
      </w:r>
      <w:r w:rsidR="0006737D">
        <w:rPr>
          <w:rFonts w:ascii="標楷體" w:eastAsia="標楷體"/>
        </w:rPr>
        <w:fldChar w:fldCharType="end"/>
      </w:r>
      <w:r>
        <w:rPr>
          <w:rFonts w:ascii="標楷體" w:eastAsia="標楷體" w:hint="eastAsia"/>
        </w:rPr>
        <w:t xml:space="preserve">    段　　巷　　弄 </w:t>
      </w:r>
      <w:r>
        <w:rPr>
          <w:rFonts w:ascii="標楷體" w:eastAsia="標楷體" w:hint="eastAsia"/>
          <w:color w:val="FF0000"/>
        </w:rPr>
        <w:t xml:space="preserve"> 1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號　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樓之　　</w:t>
      </w:r>
      <w:proofErr w:type="gramStart"/>
      <w:r>
        <w:rPr>
          <w:rFonts w:ascii="標楷體" w:eastAsia="標楷體" w:hint="eastAsia"/>
        </w:rPr>
        <w:t>）</w:t>
      </w:r>
      <w:proofErr w:type="gramEnd"/>
      <w:r>
        <w:rPr>
          <w:rFonts w:ascii="標楷體" w:eastAsia="標楷體" w:hint="eastAsia"/>
        </w:rPr>
        <w:t>於</w:t>
      </w:r>
      <w:r>
        <w:rPr>
          <w:rFonts w:ascii="標楷體" w:eastAsia="標楷體"/>
          <w:color w:val="FF0000"/>
        </w:rPr>
        <w:t xml:space="preserve"> </w:t>
      </w:r>
      <w:r>
        <w:rPr>
          <w:rFonts w:ascii="標楷體" w:eastAsia="標楷體" w:hint="eastAsia"/>
          <w:color w:val="FF0000"/>
        </w:rPr>
        <w:t>10</w:t>
      </w:r>
      <w:r w:rsidR="00ED3FC9">
        <w:rPr>
          <w:rFonts w:ascii="標楷體" w:eastAsia="標楷體" w:hint="eastAsia"/>
          <w:color w:val="FF0000"/>
        </w:rPr>
        <w:t>8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  <w:color w:val="FF0000"/>
        </w:rPr>
        <w:t>1</w:t>
      </w:r>
      <w:r w:rsidR="00ED3FC9">
        <w:rPr>
          <w:rFonts w:ascii="標楷體" w:eastAsia="標楷體"/>
          <w:color w:val="FF0000"/>
        </w:rPr>
        <w:t>0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  <w:color w:val="FF0000"/>
        </w:rPr>
        <w:t xml:space="preserve"> </w:t>
      </w:r>
      <w:r>
        <w:rPr>
          <w:rFonts w:ascii="標楷體" w:eastAsia="標楷體" w:hint="eastAsia"/>
          <w:color w:val="FF0000"/>
        </w:rPr>
        <w:t>1</w:t>
      </w:r>
      <w:r w:rsidR="00ED3FC9">
        <w:rPr>
          <w:rFonts w:ascii="標楷體" w:eastAsia="標楷體"/>
          <w:color w:val="FF0000"/>
        </w:rPr>
        <w:t>8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日出售，出售前1年內</w:t>
      </w:r>
    </w:p>
    <w:p w:rsidR="00AE1D2B" w:rsidRDefault="0006737D">
      <w:pPr>
        <w:spacing w:before="120" w:line="400" w:lineRule="atLeast"/>
        <w:rPr>
          <w:rFonts w:ascii="標楷體" w:eastAsia="標楷體"/>
        </w:rPr>
      </w:pPr>
      <w:r w:rsidRPr="0006737D">
        <w:rPr>
          <w:rFonts w:ascii="標楷體"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6pt;margin-top:2pt;width:444pt;height:5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2UJAIAAFEEAAAOAAAAZHJzL2Uyb0RvYy54bWysVM1u2zAMvg/YOwi6L07SJE2NOEWXLsOA&#10;7gdo9wCyLMfCZFGjlNjZ04+S0zTbbsV8EEiR+kh+JL267VvDDgq9BlvwyWjMmbISKm13Bf/+tH23&#10;5MwHYSthwKqCH5Xnt+u3b1ady9UUGjCVQkYg1uedK3gTgsuzzMtGtcKPwClLxhqwFYFU3GUVio7Q&#10;W5NNx+NF1gFWDkEq7+n2fjDydcKvayXD17r2KjBTcMotpBPTWcYzW69EvkPhGi1PaYhXZNEKbSno&#10;GepeBMH2qP+BarVE8FCHkYQ2g7rWUqUaqJrJ+K9qHhvhVKqFyPHuTJP/f7Dyy+EbMl0VfMaZFS21&#10;6En1gb2Hnk1mkZ7O+Zy8Hh35hZ7uqc2pVO8eQP7wzMKmEXan7hCha5SoKL1JfJldPB1wfAQpu89Q&#10;URyxD5CA+hrbyB2xwQid2nQ8tybmIulyvrhaLsdkkmS7vlosSI4hRP782qEPHxW0LAoFR2p9QheH&#10;Bx8G12eXGMyD0dVWG5MU3JUbg+wgaEy26Tuh/+FmLOsKfjOfzgcCXgHR6kDzbnRbcCqHvhhH5JG2&#10;D7ZKchDaDDJVZ+yJx0jdQGLoy54cI7klVEdiFGGYa9pDEhrAX5x1NNMF9z/3AhVn5pOlrtxMZrO4&#10;BEmZza+npOClpby0CCsJquCBs0HchGFx9g71rqFIwxxYuKNO1jqR/JLVKW+a29Sm047FxbjUk9fL&#10;n2D9GwAA//8DAFBLAwQUAAYACAAAACEAiOaXltkAAAAIAQAADwAAAGRycy9kb3ducmV2LnhtbExP&#10;TU/DMAy9I/EfIiNxQSyhQghK02maQJw3duGWNV5b0dhtk60dvx7DBU7287PeR7GcQ6dOOMaWycLd&#10;woBCqti3VFvYvb/ePoKKyZF3HRNaOGOEZXl5Ubjc80QbPG1TrUSEYu4sNCn1udaxajC4uOAeSbgD&#10;j8ElgWOt/egmEQ+dzox50MG1JA6N63HdYPW5PQYLPL2cA+NgspuPr/C2Xg2bQzZYe301r55BJZzT&#10;3zP8xJfoUEqmPR/JR9UJzqRKsnAvQ+gnY2TZ/94N6LLQ/wuU3wAAAP//AwBQSwECLQAUAAYACAAA&#10;ACEAtoM4kv4AAADhAQAAEwAAAAAAAAAAAAAAAAAAAAAAW0NvbnRlbnRfVHlwZXNdLnhtbFBLAQIt&#10;ABQABgAIAAAAIQA4/SH/1gAAAJQBAAALAAAAAAAAAAAAAAAAAC8BAABfcmVscy8ucmVsc1BLAQIt&#10;ABQABgAIAAAAIQBPUW2UJAIAAFEEAAAOAAAAAAAAAAAAAAAAAC4CAABkcnMvZTJvRG9jLnhtbFBL&#10;AQItABQABgAIAAAAIQCI5peW2QAAAAgBAAAPAAAAAAAAAAAAAAAAAH4EAABkcnMvZG93bnJldi54&#10;bWxQSwUGAAAAAAQABADzAAAAhAUAAAAA&#10;" strokecolor="white">
            <v:textbox>
              <w:txbxContent>
                <w:p w:rsidR="00AE1D2B" w:rsidRDefault="00436305">
                  <w:pPr>
                    <w:ind w:left="200" w:hangingChars="100" w:hanging="200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■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有本人、配偶、直系親屬、3親等內以外之他人設立戶籍，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惟確無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租賃關係（另檢附設籍人無租賃關係申明書）。</w:t>
                  </w:r>
                </w:p>
                <w:p w:rsidR="00AE1D2B" w:rsidRDefault="00436305">
                  <w:pPr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□無他人設立戶籍，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亦確無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出租情事。</w:t>
                  </w:r>
                </w:p>
              </w:txbxContent>
            </v:textbox>
          </v:shape>
        </w:pict>
      </w:r>
    </w:p>
    <w:p w:rsidR="00AE1D2B" w:rsidRDefault="00AE1D2B">
      <w:pPr>
        <w:spacing w:before="120" w:line="400" w:lineRule="atLeast"/>
        <w:rPr>
          <w:rFonts w:ascii="標楷體" w:eastAsia="標楷體"/>
        </w:rPr>
      </w:pPr>
    </w:p>
    <w:p w:rsidR="00AE1D2B" w:rsidRDefault="00436305">
      <w:pPr>
        <w:numPr>
          <w:ilvl w:val="12"/>
          <w:numId w:val="0"/>
        </w:numPr>
        <w:spacing w:before="120" w:line="400" w:lineRule="atLeast"/>
        <w:ind w:left="480" w:hanging="480"/>
        <w:rPr>
          <w:rFonts w:ascii="標楷體" w:eastAsia="標楷體"/>
        </w:rPr>
      </w:pPr>
      <w:r>
        <w:rPr>
          <w:rFonts w:ascii="標楷體" w:eastAsia="標楷體" w:hint="eastAsia"/>
        </w:rPr>
        <w:t>如有不實願意補繳稅款，並依稅捐</w:t>
      </w:r>
      <w:proofErr w:type="gramStart"/>
      <w:r>
        <w:rPr>
          <w:rFonts w:ascii="標楷體" w:eastAsia="標楷體" w:hint="eastAsia"/>
        </w:rPr>
        <w:t>稽</w:t>
      </w:r>
      <w:proofErr w:type="gramEnd"/>
      <w:r>
        <w:rPr>
          <w:rFonts w:ascii="標楷體" w:eastAsia="標楷體" w:hint="eastAsia"/>
        </w:rPr>
        <w:t>徵法第</w:t>
      </w:r>
      <w:r>
        <w:rPr>
          <w:rFonts w:ascii="標楷體" w:eastAsia="標楷體"/>
        </w:rPr>
        <w:t>41</w:t>
      </w:r>
      <w:r>
        <w:rPr>
          <w:rFonts w:ascii="標楷體" w:eastAsia="標楷體" w:hint="eastAsia"/>
        </w:rPr>
        <w:t>條規定接受處罰。</w:t>
      </w:r>
    </w:p>
    <w:p w:rsidR="00AE1D2B" w:rsidRDefault="00436305">
      <w:pPr>
        <w:spacing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此致</w:t>
      </w:r>
    </w:p>
    <w:p w:rsidR="00AE1D2B" w:rsidRDefault="0006737D">
      <w:pPr>
        <w:spacing w:before="120" w:line="400" w:lineRule="atLeast"/>
        <w:rPr>
          <w:rFonts w:ascii="標楷體" w:eastAsia="標楷體"/>
        </w:rPr>
      </w:pPr>
      <w:r w:rsidRPr="0006737D">
        <w:rPr>
          <w:rFonts w:ascii="標楷體" w:eastAsia="標楷體"/>
          <w:noProof/>
          <w:sz w:val="20"/>
        </w:rPr>
        <w:pict>
          <v:rect id="Rectangle 20" o:spid="_x0000_s1027" style="position:absolute;margin-left:300pt;margin-top:18pt;width:48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umKAIAAE4EAAAOAAAAZHJzL2Uyb0RvYy54bWysVNuO0zAQfUfiHyy/06Sl7W6jpqtVlyKk&#10;BVYsfIDjOImFb4zdJuXrGTvdbhd4QuTB8njGxzPnzGR9M2hFDgK8tKak00lOiTDc1tK0Jf32dffm&#10;mhIfmKmZskaU9Cg8vdm8frXuXSFmtrOqFkAQxPiidyXtQnBFlnneCc38xDph0NlY0CygCW1WA+sR&#10;XatslufLrLdQO7BceI+nd6OTbhJ+0wgePjeNF4GokmJuIa2Q1iqu2WbNihaY6yQ/pcH+IQvNpMFH&#10;z1B3LDCyB/kHlJYcrLdNmHCrM9s0kotUA1YzzX+r5rFjTqRakBzvzjT5/wfLPx0egMi6pG8pMUyj&#10;RF+QNGZaJcgs8dM7X2DYo3uAWKF395Z/98TYbYdh4hbA9p1gNWY1jXxmLy5Ew+NVUvUfbY3wbB9s&#10;ompoQEdAJIEMSZHjWRExBMLxcJmvljnqxtG1uJoucB9fYMXTZQc+vBdWk7gpKWDuCZwd7n0YQ59C&#10;UvJWyXonlUoGtNVWATkwbI5d+k7o/jJMGdKXdLWYLRLyC5+/hMjT9zcILQN2uZK6pNfnIFZE1t6Z&#10;OvVgYFKNe6xOmRONkbnYy74IQzUknRLH8aSy9RF5BTs2NQ4hbjoLPynpsaFL6n/sGQhK1AeD2qym&#10;83mcgGTMF1coLoFLT3XpYYYjVEkDJeN2G8ap2TuQbYcvTRMbxt6ino1MXD9ndUofmzapdRqwOBWX&#10;dop6/g1sfgEAAP//AwBQSwMEFAAGAAgAAAAhAFWZ9c3dAAAACgEAAA8AAABkcnMvZG93bnJldi54&#10;bWxMj0FPwzAMhe9I/IfISNxYQidVrDSdEGhIHLfuws1tTVtonKpJt8KvxzvByc/y0/P38u3iBnWi&#10;KfSeLdyvDCji2jc9txaO5e7uAVSIyA0OnsnCNwXYFtdXOWaNP/OeTofYKgnhkKGFLsYx0zrUHTkM&#10;Kz8Sy+3DTw6jrFOrmwnPEu4GnRiTaoc9y4cOR3ruqP46zM5C1SdH/NmXr8Ztduv4tpSf8/uLtbc3&#10;y9MjqEhL/DPDBV/QoRCmys/cBDVYSI2RLtHCOpUphnRzEZU4ExG6yPX/CsUvAAAA//8DAFBLAQIt&#10;ABQABgAIAAAAIQC2gziS/gAAAOEBAAATAAAAAAAAAAAAAAAAAAAAAABbQ29udGVudF9UeXBlc10u&#10;eG1sUEsBAi0AFAAGAAgAAAAhADj9If/WAAAAlAEAAAsAAAAAAAAAAAAAAAAALwEAAF9yZWxzLy5y&#10;ZWxzUEsBAi0AFAAGAAgAAAAhAMike6YoAgAATgQAAA4AAAAAAAAAAAAAAAAALgIAAGRycy9lMm9E&#10;b2MueG1sUEsBAi0AFAAGAAgAAAAhAFWZ9c3dAAAACgEAAA8AAAAAAAAAAAAAAAAAggQAAGRycy9k&#10;b3ducmV2LnhtbFBLBQYAAAAABAAEAPMAAACMBQAAAAA=&#10;">
            <v:textbox>
              <w:txbxContent>
                <w:p w:rsidR="00AE1D2B" w:rsidRDefault="00436305">
                  <w:pPr>
                    <w:ind w:firstLineChars="100" w:firstLine="200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二丁</w:t>
                  </w:r>
                </w:p>
                <w:p w:rsidR="00AE1D2B" w:rsidRDefault="00436305">
                  <w:pPr>
                    <w:ind w:firstLineChars="200" w:firstLine="400"/>
                    <w:rPr>
                      <w:sz w:val="18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小</w:t>
                  </w:r>
                </w:p>
                <w:p w:rsidR="00AE1D2B" w:rsidRDefault="00AE1D2B">
                  <w:pPr>
                    <w:ind w:firstLineChars="200" w:firstLine="360"/>
                    <w:rPr>
                      <w:sz w:val="18"/>
                    </w:rPr>
                  </w:pPr>
                </w:p>
                <w:p w:rsidR="00AE1D2B" w:rsidRDefault="00436305">
                  <w:pPr>
                    <w:ind w:firstLineChars="500" w:firstLine="900"/>
                  </w:pPr>
                  <w:r>
                    <w:rPr>
                      <w:rFonts w:hint="eastAsia"/>
                      <w:sz w:val="18"/>
                    </w:rPr>
                    <w:t>小</w:t>
                  </w:r>
                </w:p>
              </w:txbxContent>
            </v:textbox>
          </v:rect>
        </w:pict>
      </w:r>
      <w:r w:rsidR="00436305">
        <w:rPr>
          <w:rFonts w:ascii="標楷體" w:eastAsia="標楷體" w:hint="eastAsia"/>
        </w:rPr>
        <w:t xml:space="preserve">新竹縣政府稅務局　</w:t>
      </w:r>
      <w:r w:rsidR="00436305">
        <w:rPr>
          <w:rFonts w:ascii="標楷體" w:eastAsia="標楷體"/>
        </w:rPr>
        <w:t xml:space="preserve">    </w:t>
      </w:r>
      <w:r w:rsidR="00436305">
        <w:rPr>
          <w:rFonts w:ascii="標楷體" w:eastAsia="標楷體" w:hint="eastAsia"/>
        </w:rPr>
        <w:t>分局</w:t>
      </w:r>
    </w:p>
    <w:p w:rsidR="00AE1D2B" w:rsidRDefault="00436305">
      <w:pPr>
        <w:spacing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申明人: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  <w:color w:val="FF0000"/>
        </w:rPr>
        <w:t>丁小二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 xml:space="preserve">　　　　　　　（簽名或蓋章）</w:t>
      </w:r>
    </w:p>
    <w:p w:rsidR="00AE1D2B" w:rsidRDefault="00436305">
      <w:pPr>
        <w:spacing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</w:t>
      </w:r>
      <w:r>
        <w:rPr>
          <w:rFonts w:ascii="標楷體" w:eastAsia="標楷體" w:hint="eastAsia"/>
          <w:sz w:val="40"/>
          <w:eastAsianLayout w:id="-1441604608" w:combine="1"/>
        </w:rPr>
        <w:t>國民身分證統一編號</w:t>
      </w:r>
      <w:r>
        <w:rPr>
          <w:rFonts w:ascii="標楷體" w:eastAsia="標楷體" w:hint="eastAsia"/>
        </w:rPr>
        <w:t>：</w:t>
      </w:r>
      <w:r>
        <w:rPr>
          <w:rFonts w:ascii="標楷體" w:eastAsia="標楷體" w:hint="eastAsia"/>
          <w:color w:val="FF0000"/>
        </w:rPr>
        <w:t>M222221141</w:t>
      </w:r>
    </w:p>
    <w:p w:rsidR="00AE1D2B" w:rsidRDefault="00436305">
      <w:pPr>
        <w:spacing w:before="120" w:line="400" w:lineRule="atLeast"/>
        <w:ind w:left="4320" w:hangingChars="1800" w:hanging="43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住址：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  <w:color w:val="FF0000"/>
        </w:rPr>
        <w:t>新竹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  <w:sz w:val="40"/>
          <w:eastAsianLayout w:id="-1441602304" w:combine="1"/>
        </w:rPr>
        <w:t>縣市</w:t>
      </w:r>
      <w:r>
        <w:rPr>
          <w:rFonts w:ascii="標楷體" w:eastAsia="標楷體" w:hint="eastAsia"/>
        </w:rPr>
        <w:t xml:space="preserve">　</w:t>
      </w:r>
      <w:r>
        <w:rPr>
          <w:rFonts w:ascii="標楷體" w:eastAsia="標楷體" w:hint="eastAsia"/>
          <w:color w:val="FF0000"/>
        </w:rPr>
        <w:t>竹北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  <w:sz w:val="40"/>
          <w:eastAsianLayout w:id="-1441602048" w:combine="1"/>
        </w:rPr>
        <w:t>鄉鎮市區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　</w:t>
      </w:r>
      <w:r>
        <w:rPr>
          <w:rFonts w:ascii="標楷體" w:eastAsia="標楷體" w:hint="eastAsia"/>
          <w:sz w:val="40"/>
          <w:eastAsianLayout w:id="-1441601792" w:combine="1"/>
        </w:rPr>
        <w:t>村里</w:t>
      </w:r>
      <w:r>
        <w:rPr>
          <w:rFonts w:ascii="標楷體" w:eastAsia="標楷體" w:hint="eastAsia"/>
        </w:rPr>
        <w:t xml:space="preserve">　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鄰　</w:t>
      </w:r>
      <w:r>
        <w:rPr>
          <w:rFonts w:ascii="標楷體" w:eastAsia="標楷體" w:hint="eastAsia"/>
          <w:color w:val="FF0000"/>
        </w:rPr>
        <w:t>光明六</w:t>
      </w:r>
      <w:r>
        <w:rPr>
          <w:rFonts w:ascii="標楷體" w:eastAsia="標楷體"/>
        </w:rPr>
        <w:t xml:space="preserve">  </w:t>
      </w:r>
      <w:r w:rsidR="0006737D">
        <w:rPr>
          <w:rFonts w:ascii="標楷體" w:eastAsia="標楷體"/>
        </w:rPr>
        <w:fldChar w:fldCharType="begin"/>
      </w:r>
      <w:r>
        <w:rPr>
          <w:rFonts w:ascii="標楷體" w:eastAsia="標楷體"/>
        </w:rPr>
        <w:instrText xml:space="preserve"> eq \o(\s\up  8(</w:instrText>
      </w:r>
      <w:r>
        <w:rPr>
          <w:rFonts w:ascii="標楷體" w:eastAsia="標楷體" w:hint="eastAsia"/>
        </w:rPr>
        <w:instrText>路</w:instrText>
      </w:r>
      <w:r>
        <w:rPr>
          <w:rFonts w:ascii="標楷體" w:eastAsia="標楷體"/>
        </w:rPr>
        <w:instrText>),\s\do  4(</w:instrText>
      </w:r>
      <w:r>
        <w:rPr>
          <w:rFonts w:ascii="標楷體" w:eastAsia="標楷體" w:hint="eastAsia"/>
        </w:rPr>
        <w:instrText>街</w:instrText>
      </w:r>
      <w:r>
        <w:rPr>
          <w:rFonts w:ascii="標楷體" w:eastAsia="標楷體"/>
        </w:rPr>
        <w:instrText>))</w:instrText>
      </w:r>
      <w:r w:rsidR="0006737D">
        <w:rPr>
          <w:rFonts w:ascii="標楷體" w:eastAsia="標楷體"/>
        </w:rPr>
        <w:fldChar w:fldCharType="end"/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段　　巷　　弄　</w:t>
      </w:r>
      <w:r>
        <w:rPr>
          <w:rFonts w:ascii="標楷體" w:eastAsia="標楷體" w:hint="eastAsia"/>
          <w:color w:val="FF0000"/>
        </w:rPr>
        <w:t>1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號　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樓之</w:t>
      </w:r>
    </w:p>
    <w:p w:rsidR="00AE1D2B" w:rsidRDefault="00436305">
      <w:pPr>
        <w:spacing w:before="120" w:line="400" w:lineRule="atLeast"/>
        <w:rPr>
          <w:rFonts w:ascii="標楷體" w:eastAsia="標楷體"/>
          <w:color w:val="FF0000"/>
        </w:rPr>
      </w:pPr>
      <w:r>
        <w:rPr>
          <w:rFonts w:ascii="標楷體" w:eastAsia="標楷體" w:hint="eastAsia"/>
        </w:rPr>
        <w:t xml:space="preserve">                          電話號碼：</w:t>
      </w:r>
      <w:r>
        <w:rPr>
          <w:rFonts w:ascii="標楷體" w:eastAsia="標楷體" w:hint="eastAsia"/>
          <w:color w:val="FF0000"/>
        </w:rPr>
        <w:t>(03)5247018</w:t>
      </w:r>
    </w:p>
    <w:p w:rsidR="00AE1D2B" w:rsidRDefault="00436305">
      <w:pPr>
        <w:spacing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申明日期：</w:t>
      </w:r>
      <w:r>
        <w:rPr>
          <w:rFonts w:ascii="標楷體" w:eastAsia="標楷體"/>
        </w:rPr>
        <w:t xml:space="preserve"> </w:t>
      </w:r>
      <w:r w:rsidRPr="00ED3FC9">
        <w:rPr>
          <w:rFonts w:ascii="標楷體" w:eastAsia="標楷體" w:hint="eastAsia"/>
          <w:color w:val="FF0000"/>
        </w:rPr>
        <w:t>10</w:t>
      </w:r>
      <w:r w:rsidR="00ED3FC9" w:rsidRPr="00ED3FC9">
        <w:rPr>
          <w:rFonts w:ascii="標楷體" w:eastAsia="標楷體"/>
          <w:color w:val="FF0000"/>
        </w:rPr>
        <w:t>8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</w:t>
      </w:r>
      <w:r w:rsidRPr="00ED3FC9">
        <w:rPr>
          <w:rFonts w:ascii="標楷體" w:eastAsia="標楷體" w:hint="eastAsia"/>
          <w:color w:val="FF0000"/>
        </w:rPr>
        <w:t>1</w:t>
      </w:r>
      <w:r w:rsidR="00ED3FC9" w:rsidRPr="00ED3FC9">
        <w:rPr>
          <w:rFonts w:ascii="標楷體" w:eastAsia="標楷體"/>
          <w:color w:val="FF0000"/>
        </w:rPr>
        <w:t>0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</w:t>
      </w:r>
      <w:r w:rsidRPr="00ED3FC9">
        <w:rPr>
          <w:rFonts w:ascii="標楷體" w:eastAsia="標楷體"/>
          <w:color w:val="FF0000"/>
        </w:rPr>
        <w:t xml:space="preserve"> </w:t>
      </w:r>
      <w:r w:rsidRPr="00ED3FC9">
        <w:rPr>
          <w:rFonts w:ascii="標楷體" w:eastAsia="標楷體" w:hint="eastAsia"/>
          <w:color w:val="FF0000"/>
        </w:rPr>
        <w:t>1</w:t>
      </w:r>
      <w:r w:rsidR="00ED3FC9" w:rsidRPr="00ED3FC9">
        <w:rPr>
          <w:rFonts w:ascii="標楷體" w:eastAsia="標楷體"/>
          <w:color w:val="FF0000"/>
        </w:rPr>
        <w:t>8</w:t>
      </w:r>
      <w:r w:rsidRPr="00ED3FC9">
        <w:rPr>
          <w:rFonts w:ascii="標楷體" w:eastAsia="標楷體"/>
          <w:color w:val="FF0000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日</w:t>
      </w:r>
    </w:p>
    <w:p w:rsidR="00AE1D2B" w:rsidRDefault="0006737D">
      <w:pPr>
        <w:spacing w:before="120" w:line="240" w:lineRule="exact"/>
        <w:rPr>
          <w:rFonts w:ascii="標楷體" w:eastAsia="標楷體"/>
          <w:color w:val="000000"/>
        </w:rPr>
      </w:pPr>
      <w:r w:rsidRPr="0006737D">
        <w:rPr>
          <w:rFonts w:ascii="標楷體" w:eastAsia="標楷體"/>
          <w:noProof/>
          <w:color w:val="000000"/>
          <w:sz w:val="20"/>
        </w:rPr>
        <w:pict>
          <v:line id="Line 19" o:spid="_x0000_s1029" style="position:absolute;z-index:251658240;visibility:visible" from="6pt,3pt" to="46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e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9GmRgc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gVojvNoAAAAGAQAADwAAAGRycy9kb3ducmV2LnhtbEyPQU/DMAyF70j7D5EncZm2lIIm&#10;KE0nBPTGhQHa1Wu8tlrjdE22FX49hguc7KdnPX8vX42uUycaQuvZwNUiAUVcedtybeD9rZzfggoR&#10;2WLnmQx8UoBVMbnIMbP+zK90WsdaSQiHDA00MfaZ1qFqyGFY+J5YvJ0fHEaRQ63tgGcJd51Ok2Sp&#10;HbYsHxrs6bGhar8+OgOh/KBD+TWrZsnmuvaUHp5entGYy+n4cA8q0hj/juEHX9ChEKatP7INqhOd&#10;SpVoYClD7Lv0Rpbtr9ZFrv/jF98AAAD//wMAUEsBAi0AFAAGAAgAAAAhALaDOJL+AAAA4QEAABMA&#10;AAAAAAAAAAAAAAAAAAAAAFtDb250ZW50X1R5cGVzXS54bWxQSwECLQAUAAYACAAAACEAOP0h/9YA&#10;AACUAQAACwAAAAAAAAAAAAAAAAAvAQAAX3JlbHMvLnJlbHNQSwECLQAUAAYACAAAACEAxwB3nxIC&#10;AAApBAAADgAAAAAAAAAAAAAAAAAuAgAAZHJzL2Uyb0RvYy54bWxQSwECLQAUAAYACAAAACEAgVoj&#10;vNoAAAAGAQAADwAAAAAAAAAAAAAAAABsBAAAZHJzL2Rvd25yZXYueG1sUEsFBgAAAAAEAAQA8wAA&#10;AHMFAAAAAA==&#10;"/>
        </w:pict>
      </w:r>
    </w:p>
    <w:p w:rsidR="00AE1D2B" w:rsidRDefault="00436305">
      <w:pPr>
        <w:spacing w:before="120" w:line="2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土地稅法第34條第2項所稱「出售前1年」之 期間計算，以「出售日」之前1日往前推算1年，「出售日」之認定標準如下：</w:t>
      </w:r>
    </w:p>
    <w:p w:rsidR="00AE1D2B" w:rsidRDefault="00436305">
      <w:pPr>
        <w:numPr>
          <w:ilvl w:val="0"/>
          <w:numId w:val="5"/>
        </w:numPr>
        <w:spacing w:before="120" w:line="2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出售土地於訂定契約之日起30日內申報移轉現值，以訂約日為</w:t>
      </w:r>
      <w:proofErr w:type="gramStart"/>
      <w:r>
        <w:rPr>
          <w:rFonts w:ascii="標楷體" w:eastAsia="標楷體" w:hint="eastAsia"/>
          <w:color w:val="000000"/>
        </w:rPr>
        <w:t>準</w:t>
      </w:r>
      <w:proofErr w:type="gramEnd"/>
      <w:r>
        <w:rPr>
          <w:rFonts w:ascii="標楷體" w:eastAsia="標楷體" w:hint="eastAsia"/>
          <w:color w:val="000000"/>
        </w:rPr>
        <w:t>。</w:t>
      </w:r>
    </w:p>
    <w:p w:rsidR="00AE1D2B" w:rsidRDefault="00436305">
      <w:pPr>
        <w:numPr>
          <w:ilvl w:val="0"/>
          <w:numId w:val="5"/>
        </w:numPr>
        <w:spacing w:before="120" w:line="2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出售土地於訂定契約之</w:t>
      </w:r>
      <w:proofErr w:type="gramStart"/>
      <w:r>
        <w:rPr>
          <w:rFonts w:ascii="標楷體" w:eastAsia="標楷體" w:hint="eastAsia"/>
          <w:color w:val="000000"/>
        </w:rPr>
        <w:t>日起逾30日</w:t>
      </w:r>
      <w:proofErr w:type="gramEnd"/>
      <w:r>
        <w:rPr>
          <w:rFonts w:ascii="標楷體" w:eastAsia="標楷體" w:hint="eastAsia"/>
          <w:color w:val="000000"/>
        </w:rPr>
        <w:t>始申報移轉現值，以申報日為</w:t>
      </w:r>
      <w:proofErr w:type="gramStart"/>
      <w:r>
        <w:rPr>
          <w:rFonts w:ascii="標楷體" w:eastAsia="標楷體" w:hint="eastAsia"/>
          <w:color w:val="000000"/>
        </w:rPr>
        <w:t>準</w:t>
      </w:r>
      <w:proofErr w:type="gramEnd"/>
      <w:r>
        <w:rPr>
          <w:rFonts w:ascii="標楷體" w:eastAsia="標楷體" w:hint="eastAsia"/>
          <w:color w:val="000000"/>
        </w:rPr>
        <w:t>。</w:t>
      </w:r>
    </w:p>
    <w:p w:rsidR="00AE1D2B" w:rsidRDefault="00436305">
      <w:pPr>
        <w:numPr>
          <w:ilvl w:val="0"/>
          <w:numId w:val="5"/>
        </w:numPr>
        <w:spacing w:before="120" w:line="2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法院拍賣土地，以法院拍定日為</w:t>
      </w:r>
      <w:proofErr w:type="gramStart"/>
      <w:r>
        <w:rPr>
          <w:rFonts w:ascii="標楷體" w:eastAsia="標楷體" w:hint="eastAsia"/>
          <w:color w:val="000000"/>
        </w:rPr>
        <w:t>準</w:t>
      </w:r>
      <w:proofErr w:type="gramEnd"/>
      <w:r>
        <w:rPr>
          <w:rFonts w:ascii="標楷體" w:eastAsia="標楷體" w:hint="eastAsia"/>
          <w:color w:val="000000"/>
        </w:rPr>
        <w:t>。</w:t>
      </w:r>
    </w:p>
    <w:p w:rsidR="00AE1D2B" w:rsidRDefault="00436305">
      <w:pPr>
        <w:numPr>
          <w:ilvl w:val="0"/>
          <w:numId w:val="5"/>
        </w:numPr>
        <w:spacing w:before="120" w:line="2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法院判決移轉土地，以申報人向法院起訴日為</w:t>
      </w:r>
      <w:proofErr w:type="gramStart"/>
      <w:r>
        <w:rPr>
          <w:rFonts w:ascii="標楷體" w:eastAsia="標楷體" w:hint="eastAsia"/>
          <w:color w:val="000000"/>
        </w:rPr>
        <w:t>準</w:t>
      </w:r>
      <w:proofErr w:type="gramEnd"/>
      <w:r>
        <w:rPr>
          <w:rFonts w:ascii="標楷體" w:eastAsia="標楷體" w:hint="eastAsia"/>
          <w:color w:val="000000"/>
        </w:rPr>
        <w:t>。</w:t>
      </w:r>
    </w:p>
    <w:p w:rsidR="00AE1D2B" w:rsidRDefault="00436305">
      <w:pPr>
        <w:numPr>
          <w:ilvl w:val="0"/>
          <w:numId w:val="5"/>
        </w:numPr>
        <w:spacing w:before="120" w:line="24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拆除改建中出售之土地，以核准拆除日為</w:t>
      </w:r>
      <w:proofErr w:type="gramStart"/>
      <w:r>
        <w:rPr>
          <w:rFonts w:ascii="標楷體" w:eastAsia="標楷體" w:hint="eastAsia"/>
          <w:color w:val="000000"/>
        </w:rPr>
        <w:t>準</w:t>
      </w:r>
      <w:proofErr w:type="gramEnd"/>
      <w:r>
        <w:rPr>
          <w:rFonts w:ascii="標楷體" w:eastAsia="標楷體" w:hint="eastAsia"/>
          <w:color w:val="000000"/>
        </w:rPr>
        <w:t>。</w:t>
      </w:r>
    </w:p>
    <w:p w:rsidR="00AE1D2B" w:rsidRDefault="00436305">
      <w:pPr>
        <w:spacing w:before="120" w:line="320" w:lineRule="exact"/>
        <w:ind w:left="2517" w:right="68" w:hanging="2520"/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>稅捐</w:t>
      </w:r>
      <w:proofErr w:type="gramStart"/>
      <w:r>
        <w:rPr>
          <w:rFonts w:ascii="標楷體" w:eastAsia="標楷體" w:hint="eastAsia"/>
          <w:color w:val="000000"/>
        </w:rPr>
        <w:t>稽</w:t>
      </w:r>
      <w:proofErr w:type="gramEnd"/>
      <w:r>
        <w:rPr>
          <w:rFonts w:ascii="標楷體" w:eastAsia="標楷體" w:hint="eastAsia"/>
          <w:color w:val="000000"/>
        </w:rPr>
        <w:t xml:space="preserve">徵法：第41條  </w:t>
      </w:r>
      <w:r>
        <w:rPr>
          <w:rFonts w:ascii="標楷體" w:eastAsia="標楷體" w:hint="eastAsia"/>
        </w:rPr>
        <w:t>納稅義務人以詐術或其他不正當方法逃漏稅捐者，</w:t>
      </w:r>
      <w:r w:rsidR="00591A02" w:rsidRPr="00591A02">
        <w:rPr>
          <w:rFonts w:ascii="標楷體" w:eastAsia="標楷體" w:hint="eastAsia"/>
        </w:rPr>
        <w:t>處5年以下有期徒刑，</w:t>
      </w:r>
      <w:proofErr w:type="gramStart"/>
      <w:r w:rsidR="00591A02" w:rsidRPr="00591A02">
        <w:rPr>
          <w:rFonts w:ascii="標楷體" w:eastAsia="標楷體" w:hint="eastAsia"/>
        </w:rPr>
        <w:t>併</w:t>
      </w:r>
      <w:proofErr w:type="gramEnd"/>
      <w:r w:rsidR="00591A02" w:rsidRPr="00591A02">
        <w:rPr>
          <w:rFonts w:ascii="標楷體" w:eastAsia="標楷體" w:hint="eastAsia"/>
        </w:rPr>
        <w:t>科新臺幣一千萬元以下罰金</w:t>
      </w:r>
      <w:r>
        <w:rPr>
          <w:rFonts w:ascii="標楷體" w:eastAsia="標楷體" w:hint="eastAsia"/>
        </w:rPr>
        <w:t>。</w:t>
      </w:r>
    </w:p>
    <w:p w:rsidR="00AE1D2B" w:rsidRDefault="00436305">
      <w:pPr>
        <w:spacing w:before="120" w:line="320" w:lineRule="exact"/>
        <w:ind w:leftChars="600" w:left="2520" w:right="68" w:hangingChars="450" w:hanging="1080"/>
      </w:pPr>
      <w:r>
        <w:rPr>
          <w:rFonts w:ascii="標楷體" w:eastAsia="標楷體" w:hint="eastAsia"/>
          <w:color w:val="000000"/>
        </w:rPr>
        <w:t>第43條</w:t>
      </w:r>
      <w:r w:rsidR="0006737D" w:rsidRPr="0006737D">
        <w:rPr>
          <w:rFonts w:ascii="標楷體" w:eastAsia="標楷體" w:hAnsi="標楷體"/>
          <w:noProof/>
          <w:sz w:val="20"/>
        </w:rPr>
        <w:pict>
          <v:shape id="Text Box 16" o:spid="_x0000_s1028" type="#_x0000_t202" style="position:absolute;left:0;text-align:left;margin-left:68.7pt;margin-top:724.05pt;width:28.35pt;height:14.1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Kc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uRHpjx9pxLwuu/ATw+wb1wNVdXdieKrQlxsasL3dC2l6GtKSkjPNzfdi6sj&#10;jjIgu/6DKCEOOWhhgYZKtgYQqoEAHdr0eG6NyaWAzevI88IZRgUc+fN47s1sBJJMlzup9DsqWmSM&#10;FEvovAUnxzulTTIkmVxMLC5y1jS2+w1/tgGO4w6EhqvmzCRhm/kj9uLtYrsInTCItk7oZZmzzjeh&#10;E+X+fJZdZ5tN5v80cf0wqVlZUm7CTMLywz9r3EnioyTO0lKiYaWBMykpud9tGomOBISd2+9UkAs3&#10;93katgjA5QUlPwi92yB28mgxd8I8nDlQ3oXj+fFtHHlhHGb5c0p3jNN/p4T6FMezYDZq6bfcPPu9&#10;5kaSlmkYHQ1rU7w4O5HEKHDLS9taTVgz2helMOk/lQLaPTXa6tVIdBSrHnaDfRmBiW60vBPlIwhY&#10;ChAYqBTGHhi1kN8x6mGEpFh9OxBJMWrec3gEZt5MhpyM3WQQXsDVFGuMRnOjx7l06CTb14A8PjMu&#10;1vBQKmZF/JTF6XnBWLBcTiPMzJ3Lf+v1NGhXvwAAAP//AwBQSwMEFAAGAAgAAAAhADQm5sfgAAAA&#10;DQEAAA8AAABkcnMvZG93bnJldi54bWxMj8FOwzAQRO9I/IO1SNyoU7DSNsSpKgQnJEQaDhyd2E2s&#10;xusQu234ezancpvZHc2+zbeT69nZjMF6lLBcJMAMNl5bbCV8VW8Pa2AhKtSq92gk/JoA2+L2JleZ&#10;9hcszXkfW0YlGDIloYtxyDgPTWecCgs/GKTdwY9ORbJjy/WoLlTuev6YJCl3yiJd6NRgXjrTHPcn&#10;J2H3jeWr/fmoP8tDaatqk+B7epTy/m7aPQOLZorXMMz4hA4FMdX+hDqwnvzTSlCUhBDrJbA5shEk&#10;6nm0SgXwIuf/vyj+AAAA//8DAFBLAQItABQABgAIAAAAIQC2gziS/gAAAOEBAAATAAAAAAAAAAAA&#10;AAAAAAAAAABbQ29udGVudF9UeXBlc10ueG1sUEsBAi0AFAAGAAgAAAAhADj9If/WAAAAlAEAAAsA&#10;AAAAAAAAAAAAAAAALwEAAF9yZWxzLy5yZWxzUEsBAi0AFAAGAAgAAAAhADWccpyvAgAAsAUAAA4A&#10;AAAAAAAAAAAAAAAALgIAAGRycy9lMm9Eb2MueG1sUEsBAi0AFAAGAAgAAAAhADQm5sfgAAAADQEA&#10;AA8AAAAAAAAAAAAAAAAACQUAAGRycy9kb3ducmV2LnhtbFBLBQYAAAAABAAEAPMAAAAWBgAAAAA=&#10;" o:allowoverlap="f" filled="f" stroked="f">
            <v:textbox inset="0,0,0,0">
              <w:txbxContent>
                <w:p w:rsidR="00AE1D2B" w:rsidRDefault="00AE1D2B"/>
              </w:txbxContent>
            </v:textbox>
            <w10:wrap anchorx="page" anchory="page"/>
          </v:shape>
        </w:pict>
      </w:r>
      <w:r>
        <w:rPr>
          <w:rFonts w:ascii="標楷體" w:eastAsia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</w:rPr>
        <w:t>教唆或幫助犯第41條或第42條之罪者，</w:t>
      </w:r>
      <w:r w:rsidR="00591A02" w:rsidRPr="00591A02">
        <w:rPr>
          <w:rFonts w:ascii="標楷體" w:eastAsia="標楷體" w:hAnsi="標楷體" w:hint="eastAsia"/>
        </w:rPr>
        <w:t>處3年以下有期徒刑，併科新臺幣一百萬元以下罰金</w:t>
      </w:r>
      <w:r>
        <w:rPr>
          <w:rFonts w:ascii="標楷體" w:eastAsia="標楷體" w:hAnsi="標楷體" w:hint="eastAsia"/>
        </w:rPr>
        <w:t>。稅務人員、執</w:t>
      </w:r>
      <w:r>
        <w:rPr>
          <w:rFonts w:eastAsia="標楷體" w:hint="eastAsia"/>
        </w:rPr>
        <w:t>行業務之律師、會計師或其他合法代理人犯前項之罪者，加重其刑至二分之一。</w:t>
      </w:r>
    </w:p>
    <w:sectPr w:rsidR="00AE1D2B" w:rsidSect="0006737D">
      <w:footerReference w:type="even" r:id="rId7"/>
      <w:pgSz w:w="11906" w:h="16838"/>
      <w:pgMar w:top="1701" w:right="1134" w:bottom="1418" w:left="1134" w:header="851" w:footer="992" w:gutter="0"/>
      <w:pgNumType w:start="20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31" w:rsidRDefault="000E3031">
      <w:r>
        <w:separator/>
      </w:r>
    </w:p>
  </w:endnote>
  <w:endnote w:type="continuationSeparator" w:id="0">
    <w:p w:rsidR="000E3031" w:rsidRDefault="000E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2B" w:rsidRDefault="000673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63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1D2B" w:rsidRDefault="00AE1D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31" w:rsidRDefault="000E3031">
      <w:r>
        <w:separator/>
      </w:r>
    </w:p>
  </w:footnote>
  <w:footnote w:type="continuationSeparator" w:id="0">
    <w:p w:rsidR="000E3031" w:rsidRDefault="000E3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01F"/>
    <w:multiLevelType w:val="singleLevel"/>
    <w:tmpl w:val="1A56D634"/>
    <w:lvl w:ilvl="0">
      <w:start w:val="43"/>
      <w:numFmt w:val="taiwaneseCountingThousand"/>
      <w:lvlText w:val="第%1條"/>
      <w:lvlJc w:val="left"/>
      <w:pPr>
        <w:tabs>
          <w:tab w:val="num" w:pos="2640"/>
        </w:tabs>
        <w:ind w:left="2640" w:hanging="1200"/>
      </w:pPr>
      <w:rPr>
        <w:rFonts w:hint="eastAsia"/>
      </w:rPr>
    </w:lvl>
  </w:abstractNum>
  <w:abstractNum w:abstractNumId="1">
    <w:nsid w:val="22FC5C10"/>
    <w:multiLevelType w:val="singleLevel"/>
    <w:tmpl w:val="1D580E2A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2">
    <w:nsid w:val="54697F20"/>
    <w:multiLevelType w:val="hybridMultilevel"/>
    <w:tmpl w:val="C13CCFA6"/>
    <w:lvl w:ilvl="0" w:tplc="D55E0046">
      <w:start w:val="42"/>
      <w:numFmt w:val="decimal"/>
      <w:lvlText w:val="第%1條"/>
      <w:lvlJc w:val="left"/>
      <w:pPr>
        <w:tabs>
          <w:tab w:val="num" w:pos="2520"/>
        </w:tabs>
        <w:ind w:left="2520" w:hanging="84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>
    <w:nsid w:val="56C20A59"/>
    <w:multiLevelType w:val="hybridMultilevel"/>
    <w:tmpl w:val="2242B98A"/>
    <w:lvl w:ilvl="0" w:tplc="41561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3427763"/>
    <w:multiLevelType w:val="hybridMultilevel"/>
    <w:tmpl w:val="6792DCB8"/>
    <w:lvl w:ilvl="0" w:tplc="42DA3B5A">
      <w:start w:val="43"/>
      <w:numFmt w:val="decimal"/>
      <w:lvlText w:val="第%1條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>
    <w:nsid w:val="75E40C23"/>
    <w:multiLevelType w:val="singleLevel"/>
    <w:tmpl w:val="7E66951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36305"/>
    <w:rsid w:val="0006737D"/>
    <w:rsid w:val="000E3031"/>
    <w:rsid w:val="00436305"/>
    <w:rsid w:val="00591A02"/>
    <w:rsid w:val="0089236B"/>
    <w:rsid w:val="008B1BBE"/>
    <w:rsid w:val="00AE1D2B"/>
    <w:rsid w:val="00ED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7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6737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06737D"/>
  </w:style>
  <w:style w:type="paragraph" w:styleId="a5">
    <w:name w:val="header"/>
    <w:basedOn w:val="a"/>
    <w:semiHidden/>
    <w:rsid w:val="0006737D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CHUTAX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(地價稅適用附件三)</dc:title>
  <dc:creator>LIN WAN DER</dc:creator>
  <cp:lastModifiedBy>wtlc</cp:lastModifiedBy>
  <cp:revision>2</cp:revision>
  <cp:lastPrinted>2010-03-30T00:48:00Z</cp:lastPrinted>
  <dcterms:created xsi:type="dcterms:W3CDTF">2022-05-31T06:19:00Z</dcterms:created>
  <dcterms:modified xsi:type="dcterms:W3CDTF">2022-05-31T06:19:00Z</dcterms:modified>
</cp:coreProperties>
</file>