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272"/>
        <w:gridCol w:w="123"/>
        <w:gridCol w:w="13"/>
        <w:gridCol w:w="136"/>
        <w:gridCol w:w="202"/>
        <w:gridCol w:w="73"/>
        <w:gridCol w:w="138"/>
        <w:gridCol w:w="99"/>
        <w:gridCol w:w="37"/>
        <w:gridCol w:w="276"/>
        <w:gridCol w:w="275"/>
        <w:gridCol w:w="275"/>
        <w:gridCol w:w="129"/>
        <w:gridCol w:w="147"/>
        <w:gridCol w:w="41"/>
        <w:gridCol w:w="173"/>
        <w:gridCol w:w="61"/>
        <w:gridCol w:w="276"/>
        <w:gridCol w:w="764"/>
        <w:gridCol w:w="8"/>
        <w:gridCol w:w="151"/>
        <w:gridCol w:w="34"/>
        <w:gridCol w:w="8"/>
        <w:gridCol w:w="45"/>
        <w:gridCol w:w="246"/>
        <w:gridCol w:w="246"/>
        <w:gridCol w:w="247"/>
        <w:gridCol w:w="102"/>
        <w:gridCol w:w="408"/>
        <w:gridCol w:w="347"/>
        <w:gridCol w:w="61"/>
        <w:gridCol w:w="33"/>
        <w:gridCol w:w="208"/>
        <w:gridCol w:w="85"/>
        <w:gridCol w:w="82"/>
        <w:gridCol w:w="135"/>
        <w:gridCol w:w="77"/>
        <w:gridCol w:w="196"/>
        <w:gridCol w:w="30"/>
        <w:gridCol w:w="68"/>
        <w:gridCol w:w="84"/>
        <w:gridCol w:w="94"/>
        <w:gridCol w:w="7"/>
        <w:gridCol w:w="50"/>
        <w:gridCol w:w="58"/>
        <w:gridCol w:w="17"/>
        <w:gridCol w:w="152"/>
        <w:gridCol w:w="75"/>
        <w:gridCol w:w="49"/>
        <w:gridCol w:w="132"/>
        <w:gridCol w:w="123"/>
        <w:gridCol w:w="39"/>
        <w:gridCol w:w="246"/>
        <w:gridCol w:w="18"/>
        <w:gridCol w:w="29"/>
        <w:gridCol w:w="33"/>
        <w:gridCol w:w="13"/>
        <w:gridCol w:w="227"/>
        <w:gridCol w:w="20"/>
        <w:gridCol w:w="11"/>
        <w:gridCol w:w="57"/>
        <w:gridCol w:w="63"/>
        <w:gridCol w:w="152"/>
        <w:gridCol w:w="11"/>
        <w:gridCol w:w="182"/>
        <w:gridCol w:w="33"/>
        <w:gridCol w:w="78"/>
        <w:gridCol w:w="303"/>
        <w:gridCol w:w="15"/>
        <w:gridCol w:w="20"/>
        <w:gridCol w:w="8"/>
      </w:tblGrid>
      <w:tr w:rsidR="00000000">
        <w:trPr>
          <w:cantSplit/>
          <w:trHeight w:hRule="exact" w:val="800"/>
        </w:trPr>
        <w:tc>
          <w:tcPr>
            <w:tcW w:w="9078" w:type="dxa"/>
            <w:gridSpan w:val="61"/>
          </w:tcPr>
          <w:p w:rsidR="00000000" w:rsidRDefault="00F275EB">
            <w:pPr>
              <w:snapToGrid w:val="0"/>
              <w:spacing w:line="800" w:lineRule="exact"/>
              <w:jc w:val="center"/>
              <w:textAlignment w:val="center"/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50.4pt;margin-top:-7.25pt;width:152.2pt;height:56.2pt;z-index:251657728;visibility:visible;mso-wrap-distance-left:9.05pt;mso-wrap-distance-right:9.05pt" stroked="f">
                  <v:textbox inset="0,0,0,0">
                    <w:txbxContent>
                      <w:p w:rsidR="00000000" w:rsidRDefault="00F275EB">
                        <w:pPr>
                          <w:snapToGrid w:val="0"/>
                          <w:spacing w:line="500" w:lineRule="exact"/>
                          <w:rPr>
                            <w:rFonts w:ascii="標楷體" w:eastAsia="標楷體" w:hAnsi="標楷體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color w:val="000000"/>
                            <w:sz w:val="40"/>
                            <w:szCs w:val="40"/>
                          </w:rPr>
                          <w:t>停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000000"/>
                            <w:sz w:val="40"/>
                            <w:szCs w:val="40"/>
                          </w:rPr>
                          <w:t>業、復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000000"/>
                            <w:sz w:val="40"/>
                            <w:szCs w:val="40"/>
                          </w:rPr>
                          <w:t>業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000000" w:rsidRDefault="00F275EB">
                        <w:pPr>
                          <w:snapToGrid w:val="0"/>
                          <w:spacing w:line="500" w:lineRule="exact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歇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業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 xml:space="preserve"> (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註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銷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)</w:t>
                        </w:r>
                      </w:p>
                      <w:p w:rsidR="00000000" w:rsidRDefault="00F275EB"/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娛樂業</w:t>
            </w:r>
            <w:r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申請書</w:t>
            </w:r>
          </w:p>
          <w:p w:rsidR="00000000" w:rsidRDefault="00F275EB">
            <w:pPr>
              <w:spacing w:line="800" w:lineRule="exact"/>
              <w:jc w:val="both"/>
              <w:textAlignment w:val="center"/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申請書</w:t>
            </w:r>
          </w:p>
          <w:p w:rsidR="00000000" w:rsidRDefault="00F275EB">
            <w:pPr>
              <w:spacing w:line="800" w:lineRule="exact"/>
              <w:ind w:left="-530" w:firstLine="761"/>
              <w:jc w:val="both"/>
              <w:textAlignment w:val="center"/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</w:pPr>
          </w:p>
        </w:tc>
        <w:tc>
          <w:tcPr>
            <w:tcW w:w="909" w:type="dxa"/>
            <w:gridSpan w:val="11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b/>
                <w:sz w:val="36"/>
                <w:lang w:eastAsia="zh-TW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gridAfter w:val="3"/>
          <w:wAfter w:w="43" w:type="dxa"/>
        </w:trPr>
        <w:tc>
          <w:tcPr>
            <w:tcW w:w="4943" w:type="dxa"/>
            <w:gridSpan w:val="22"/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014" w:type="dxa"/>
            <w:gridSpan w:val="47"/>
            <w:tcBorders>
              <w:bottom w:val="single" w:sz="4" w:space="0" w:color="000000"/>
            </w:tcBorders>
          </w:tcPr>
          <w:p w:rsidR="00000000" w:rsidRDefault="00F275EB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      (</w:t>
            </w:r>
            <w:r>
              <w:rPr>
                <w:rFonts w:ascii="標楷體" w:eastAsia="標楷體" w:hAnsi="標楷體"/>
              </w:rPr>
              <w:t>本欄由申請人填寫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gridAfter w:val="2"/>
          <w:wAfter w:w="28" w:type="dxa"/>
          <w:cantSplit/>
          <w:trHeight w:hRule="exact" w:val="480"/>
        </w:trPr>
        <w:tc>
          <w:tcPr>
            <w:tcW w:w="4943" w:type="dxa"/>
            <w:gridSpan w:val="22"/>
            <w:vMerge w:val="restart"/>
            <w:vAlign w:val="bottom"/>
          </w:tcPr>
          <w:p w:rsidR="00000000" w:rsidRDefault="00F275EB">
            <w:pPr>
              <w:tabs>
                <w:tab w:val="left" w:pos="3392"/>
              </w:tabs>
              <w:snapToGrid w:val="0"/>
              <w:spacing w:line="960" w:lineRule="exact"/>
              <w:jc w:val="both"/>
              <w:textAlignment w:val="bottom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申請日期：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both"/>
              <w:textAlignment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</w:rPr>
              <w:t>營業人統一編號</w:t>
            </w:r>
          </w:p>
        </w:tc>
        <w:tc>
          <w:tcPr>
            <w:tcW w:w="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gridAfter w:val="2"/>
          <w:wAfter w:w="28" w:type="dxa"/>
          <w:cantSplit/>
          <w:trHeight w:hRule="exact" w:val="480"/>
        </w:trPr>
        <w:tc>
          <w:tcPr>
            <w:tcW w:w="4943" w:type="dxa"/>
            <w:gridSpan w:val="22"/>
            <w:vMerge/>
            <w:tcBorders>
              <w:top w:val="single" w:sz="4" w:space="0" w:color="00FF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8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both"/>
              <w:textAlignment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</w:rPr>
              <w:t>娛樂稅稅籍編號</w:t>
            </w: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center"/>
              <w:textAlignment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center"/>
              <w:textAlignment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center"/>
              <w:textAlignment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center"/>
              <w:textAlignment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center"/>
              <w:textAlignment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center"/>
              <w:textAlignment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center"/>
              <w:textAlignment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center"/>
              <w:textAlignment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center"/>
              <w:textAlignment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center"/>
              <w:textAlignment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  <w:trHeight w:val="564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</w:tcBorders>
          </w:tcPr>
          <w:p w:rsidR="00000000" w:rsidRDefault="00F275EB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</w:rPr>
              <w:t>娛樂業名稱</w:t>
            </w:r>
          </w:p>
        </w:tc>
        <w:tc>
          <w:tcPr>
            <w:tcW w:w="8713" w:type="dxa"/>
            <w:gridSpan w:val="7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  <w:trHeight w:val="716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</w:rPr>
              <w:t>營業地址</w:t>
            </w: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縣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市</w:t>
            </w:r>
          </w:p>
        </w:tc>
        <w:tc>
          <w:tcPr>
            <w:tcW w:w="1279" w:type="dxa"/>
            <w:gridSpan w:val="8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鄉鎮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市區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里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路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  <w:tc>
          <w:tcPr>
            <w:tcW w:w="1160" w:type="dxa"/>
            <w:gridSpan w:val="13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段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巷</w:t>
            </w:r>
          </w:p>
        </w:tc>
        <w:tc>
          <w:tcPr>
            <w:tcW w:w="1281" w:type="dxa"/>
            <w:gridSpan w:val="16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ind w:right="24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弄</w:t>
            </w:r>
          </w:p>
          <w:p w:rsidR="00000000" w:rsidRDefault="00F275EB">
            <w:pPr>
              <w:ind w:right="24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920" w:type="dxa"/>
            <w:gridSpan w:val="1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00000" w:rsidRDefault="00F275EB">
            <w:pPr>
              <w:snapToGrid w:val="0"/>
              <w:ind w:right="24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樓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</w:p>
          <w:p w:rsidR="00000000" w:rsidRDefault="00F275EB">
            <w:pPr>
              <w:ind w:right="24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室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  <w:trHeight w:val="685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spacing w:val="-24"/>
                <w:lang w:eastAsia="zh-TW"/>
              </w:rPr>
            </w:pPr>
            <w:r>
              <w:rPr>
                <w:rFonts w:ascii="標楷體" w:eastAsia="標楷體" w:hAnsi="標楷體"/>
                <w:spacing w:val="-24"/>
              </w:rPr>
              <w:t>通訊地址</w:t>
            </w: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縣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市</w:t>
            </w:r>
          </w:p>
        </w:tc>
        <w:tc>
          <w:tcPr>
            <w:tcW w:w="1279" w:type="dxa"/>
            <w:gridSpan w:val="8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鄉鎮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市區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里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路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  <w:tc>
          <w:tcPr>
            <w:tcW w:w="1160" w:type="dxa"/>
            <w:gridSpan w:val="13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段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巷</w:t>
            </w:r>
          </w:p>
        </w:tc>
        <w:tc>
          <w:tcPr>
            <w:tcW w:w="1281" w:type="dxa"/>
            <w:gridSpan w:val="16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ind w:right="24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弄</w:t>
            </w:r>
          </w:p>
          <w:p w:rsidR="00000000" w:rsidRDefault="00F275EB">
            <w:pPr>
              <w:ind w:right="24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920" w:type="dxa"/>
            <w:gridSpan w:val="1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00000" w:rsidRDefault="00F275EB">
            <w:pPr>
              <w:snapToGrid w:val="0"/>
              <w:ind w:right="24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樓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</w:p>
          <w:p w:rsidR="00000000" w:rsidRDefault="00F275EB">
            <w:pPr>
              <w:ind w:right="24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室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  <w:trHeight w:hRule="exact" w:val="520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spacing w:val="-20"/>
              </w:rPr>
              <w:t>負責</w:t>
            </w:r>
            <w:r>
              <w:rPr>
                <w:rFonts w:ascii="標楷體" w:eastAsia="標楷體" w:hAnsi="標楷體"/>
              </w:rPr>
              <w:t>人姓名</w:t>
            </w:r>
          </w:p>
        </w:tc>
        <w:tc>
          <w:tcPr>
            <w:tcW w:w="2746" w:type="dxa"/>
            <w:gridSpan w:val="1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</w:rPr>
              <w:t>身分證統一編號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408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408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444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lang w:eastAsia="zh-TW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  <w:trHeight w:val="703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縣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市</w:t>
            </w:r>
          </w:p>
        </w:tc>
        <w:tc>
          <w:tcPr>
            <w:tcW w:w="1279" w:type="dxa"/>
            <w:gridSpan w:val="8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鄉鎮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市區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里</w:t>
            </w:r>
          </w:p>
        </w:tc>
        <w:tc>
          <w:tcPr>
            <w:tcW w:w="1834" w:type="dxa"/>
            <w:gridSpan w:val="10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路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  <w:tc>
          <w:tcPr>
            <w:tcW w:w="1153" w:type="dxa"/>
            <w:gridSpan w:val="12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段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巷</w:t>
            </w:r>
          </w:p>
        </w:tc>
        <w:tc>
          <w:tcPr>
            <w:tcW w:w="1028" w:type="dxa"/>
            <w:gridSpan w:val="14"/>
            <w:tcBorders>
              <w:top w:val="single" w:sz="4" w:space="0" w:color="000000"/>
            </w:tcBorders>
            <w:vAlign w:val="bottom"/>
          </w:tcPr>
          <w:p w:rsidR="00000000" w:rsidRDefault="00F275EB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弄</w:t>
            </w:r>
          </w:p>
          <w:p w:rsidR="00000000" w:rsidRDefault="00F275EB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80" w:type="dxa"/>
            <w:gridSpan w:val="15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00000" w:rsidRDefault="00F275EB">
            <w:pPr>
              <w:snapToGrid w:val="0"/>
              <w:ind w:right="24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樓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</w:p>
          <w:p w:rsidR="00000000" w:rsidRDefault="00F275EB">
            <w:pPr>
              <w:ind w:right="24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</w:rPr>
              <w:t>室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  <w:trHeight w:hRule="exact" w:val="520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</w:tcBorders>
          </w:tcPr>
          <w:p w:rsidR="00000000" w:rsidRDefault="00F275EB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</w:rPr>
              <w:t>分機</w:t>
            </w:r>
          </w:p>
        </w:tc>
        <w:tc>
          <w:tcPr>
            <w:tcW w:w="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</w:rPr>
              <w:t>行動電話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華康中楷體" w:eastAsia="華康中楷體" w:hAnsi="華康中楷體"/>
                <w:sz w:val="22"/>
                <w:lang w:eastAsia="zh-TW"/>
              </w:rPr>
            </w:pPr>
            <w:r>
              <w:rPr>
                <w:rFonts w:ascii="華康中楷體" w:eastAsia="華康中楷體" w:hAnsi="華康中楷體"/>
                <w:sz w:val="22"/>
              </w:rPr>
              <w:t>－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29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華康中楷體" w:eastAsia="華康中楷體" w:hAnsi="華康中楷體"/>
                <w:lang w:eastAsia="zh-TW"/>
              </w:rPr>
            </w:pPr>
          </w:p>
        </w:tc>
        <w:tc>
          <w:tcPr>
            <w:tcW w:w="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華康中楷體" w:eastAsia="華康中楷體" w:hAnsi="華康中楷體"/>
                <w:lang w:eastAsia="zh-TW"/>
              </w:rPr>
            </w:pP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hRule="exact" w:val="48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before="12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</w:rPr>
              <w:t>申請事項</w:t>
            </w:r>
          </w:p>
          <w:p w:rsidR="00000000" w:rsidRDefault="00F275EB">
            <w:pPr>
              <w:spacing w:before="120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</w:rPr>
              <w:t>（請打</w:t>
            </w:r>
            <w:r>
              <w:rPr>
                <w:rFonts w:ascii="Wingdings" w:hAnsi="Wingdings"/>
                <w:spacing w:val="28"/>
                <w:lang w:eastAsia="zh-TW"/>
              </w:rPr>
              <w:t>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rPr>
                <w:rFonts w:ascii="標楷體" w:eastAsia="標楷體" w:hAnsi="標楷體"/>
                <w:sz w:val="16"/>
                <w:lang w:eastAsia="zh-TW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</w:rPr>
              <w:t>停業</w:t>
            </w:r>
          </w:p>
        </w:tc>
        <w:tc>
          <w:tcPr>
            <w:tcW w:w="7662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擬自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年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月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日起至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年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月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日止停業</w:t>
            </w:r>
            <w:r>
              <w:rPr>
                <w:rFonts w:ascii="標楷體" w:eastAsia="標楷體" w:hAnsi="標楷體"/>
                <w:spacing w:val="-20"/>
                <w:sz w:val="22"/>
              </w:rPr>
              <w:t>(</w:t>
            </w:r>
            <w:r>
              <w:rPr>
                <w:rFonts w:ascii="標楷體" w:eastAsia="標楷體" w:hAnsi="標楷體"/>
                <w:spacing w:val="-20"/>
                <w:sz w:val="22"/>
              </w:rPr>
              <w:t>最多不得超過一年</w:t>
            </w:r>
            <w:r>
              <w:rPr>
                <w:rFonts w:ascii="標楷體" w:eastAsia="標楷體" w:hAnsi="標楷體"/>
                <w:spacing w:val="-20"/>
                <w:sz w:val="22"/>
              </w:rPr>
              <w:t>)</w:t>
            </w: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hRule="exact" w:val="480"/>
        </w:trPr>
        <w:tc>
          <w:tcPr>
            <w:tcW w:w="127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befor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展延停業日期</w:t>
            </w:r>
          </w:p>
        </w:tc>
        <w:tc>
          <w:tcPr>
            <w:tcW w:w="7662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擬自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年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月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日起至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年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月</w:t>
            </w:r>
            <w:r>
              <w:rPr>
                <w:rFonts w:ascii="標楷體" w:eastAsia="標楷體" w:hAnsi="標楷體"/>
                <w:spacing w:val="-20"/>
                <w:sz w:val="22"/>
              </w:rPr>
              <w:tab/>
            </w:r>
            <w:r>
              <w:rPr>
                <w:rFonts w:ascii="標楷體" w:eastAsia="標楷體" w:hAnsi="標楷體"/>
                <w:spacing w:val="-20"/>
                <w:sz w:val="22"/>
              </w:rPr>
              <w:t>日止展延停業</w:t>
            </w:r>
            <w:r>
              <w:rPr>
                <w:rFonts w:ascii="標楷體" w:eastAsia="標楷體" w:hAnsi="標楷體"/>
                <w:spacing w:val="-20"/>
                <w:sz w:val="22"/>
              </w:rPr>
              <w:t>(</w:t>
            </w:r>
            <w:r>
              <w:rPr>
                <w:rFonts w:ascii="標楷體" w:eastAsia="標楷體" w:hAnsi="標楷體"/>
                <w:spacing w:val="-20"/>
                <w:sz w:val="22"/>
              </w:rPr>
              <w:t>最多不得超過一年</w:t>
            </w:r>
            <w:r>
              <w:rPr>
                <w:rFonts w:ascii="標楷體" w:eastAsia="標楷體" w:hAnsi="標楷體"/>
                <w:spacing w:val="-20"/>
                <w:sz w:val="22"/>
              </w:rPr>
              <w:t>)</w:t>
            </w: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hRule="exact" w:val="480"/>
        </w:trPr>
        <w:tc>
          <w:tcPr>
            <w:tcW w:w="1274" w:type="dxa"/>
            <w:vMerge/>
            <w:tcBorders>
              <w:left w:val="single" w:sz="8" w:space="0" w:color="000000"/>
            </w:tcBorders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復業</w:t>
            </w:r>
          </w:p>
        </w:tc>
        <w:tc>
          <w:tcPr>
            <w:tcW w:w="7662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擬自</w:t>
            </w:r>
            <w:r>
              <w:rPr>
                <w:rFonts w:ascii="標楷體" w:eastAsia="標楷體" w:hAnsi="標楷體"/>
                <w:sz w:val="22"/>
              </w:rPr>
              <w:tab/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ab/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ab/>
            </w:r>
            <w:r>
              <w:rPr>
                <w:rFonts w:ascii="標楷體" w:eastAsia="標楷體" w:hAnsi="標楷體"/>
                <w:sz w:val="22"/>
              </w:rPr>
              <w:t>日起復業</w:t>
            </w: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hRule="exact" w:val="480"/>
        </w:trPr>
        <w:tc>
          <w:tcPr>
            <w:tcW w:w="127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歇</w:t>
            </w:r>
            <w:r>
              <w:rPr>
                <w:rFonts w:ascii="標楷體" w:eastAsia="標楷體" w:hAnsi="標楷體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0"/>
              </w:rPr>
              <w:t>業</w:t>
            </w:r>
          </w:p>
          <w:p w:rsidR="00000000" w:rsidRDefault="00F275E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(</w:t>
            </w:r>
            <w:r>
              <w:rPr>
                <w:rFonts w:ascii="標楷體" w:eastAsia="標楷體" w:hAnsi="標楷體"/>
                <w:spacing w:val="-20"/>
                <w:sz w:val="20"/>
              </w:rPr>
              <w:t>註</w:t>
            </w:r>
            <w:r>
              <w:rPr>
                <w:rFonts w:ascii="標楷體" w:eastAsia="標楷體" w:hAnsi="標楷體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0"/>
              </w:rPr>
              <w:t>銷</w:t>
            </w:r>
            <w:r>
              <w:rPr>
                <w:rFonts w:ascii="標楷體" w:eastAsia="標楷體" w:hAnsi="標楷體"/>
                <w:spacing w:val="-20"/>
                <w:sz w:val="20"/>
              </w:rPr>
              <w:t>)</w:t>
            </w:r>
          </w:p>
        </w:tc>
        <w:tc>
          <w:tcPr>
            <w:tcW w:w="7662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tabs>
                <w:tab w:val="left" w:pos="872"/>
                <w:tab w:val="left" w:pos="1585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訂於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ab/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日起歇業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註銷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val="356"/>
        </w:trPr>
        <w:tc>
          <w:tcPr>
            <w:tcW w:w="497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400" w:lineRule="exact"/>
              <w:ind w:left="1052" w:right="872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娛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>樂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>業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>蓋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501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F275EB">
            <w:pPr>
              <w:snapToGrid w:val="0"/>
              <w:spacing w:line="400" w:lineRule="exact"/>
              <w:ind w:left="1412" w:right="1232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20"/>
              </w:rPr>
              <w:t>負</w:t>
            </w:r>
            <w:r>
              <w:rPr>
                <w:rFonts w:ascii="標楷體" w:eastAsia="標楷體" w:hAnsi="標楷體" w:hint="eastAsia"/>
                <w:spacing w:val="-20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</w:rPr>
              <w:t>責</w:t>
            </w:r>
            <w:r>
              <w:rPr>
                <w:rFonts w:ascii="標楷體" w:eastAsia="標楷體" w:hAnsi="標楷體" w:hint="eastAsia"/>
                <w:spacing w:val="-20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>蓋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>章</w:t>
            </w: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hRule="exact" w:val="2085"/>
        </w:trPr>
        <w:tc>
          <w:tcPr>
            <w:tcW w:w="497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F275EB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1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val="417"/>
        </w:trPr>
        <w:tc>
          <w:tcPr>
            <w:tcW w:w="4977" w:type="dxa"/>
            <w:gridSpan w:val="23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由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徵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寫</w:t>
            </w:r>
          </w:p>
        </w:tc>
        <w:tc>
          <w:tcPr>
            <w:tcW w:w="5015" w:type="dxa"/>
            <w:gridSpan w:val="4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val="404"/>
        </w:trPr>
        <w:tc>
          <w:tcPr>
            <w:tcW w:w="16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項</w:t>
            </w:r>
          </w:p>
        </w:tc>
        <w:tc>
          <w:tcPr>
            <w:tcW w:w="1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1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復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5007" w:type="dxa"/>
            <w:gridSpan w:val="47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hRule="exact" w:val="520"/>
        </w:trPr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28"/>
              </w:rPr>
            </w:pPr>
            <w:r>
              <w:rPr>
                <w:rFonts w:ascii="標楷體" w:eastAsia="標楷體" w:hAnsi="標楷體"/>
                <w:spacing w:val="28"/>
              </w:rPr>
              <w:t>代號打</w:t>
            </w:r>
            <w:r>
              <w:rPr>
                <w:rFonts w:ascii="Wingdings" w:hAnsi="Wingdings"/>
                <w:spacing w:val="28"/>
              </w:rPr>
              <w:t></w:t>
            </w:r>
            <w:r>
              <w:rPr>
                <w:rFonts w:ascii="標楷體" w:eastAsia="標楷體" w:hAnsi="標楷體"/>
                <w:spacing w:val="28"/>
              </w:rPr>
              <w:t>欄</w:t>
            </w:r>
          </w:p>
        </w:tc>
        <w:tc>
          <w:tcPr>
            <w:tcW w:w="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5007" w:type="dxa"/>
            <w:gridSpan w:val="4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hRule="exact" w:val="520"/>
        </w:trPr>
        <w:tc>
          <w:tcPr>
            <w:tcW w:w="1669" w:type="dxa"/>
            <w:gridSpan w:val="3"/>
            <w:vMerge/>
            <w:tcBorders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銷</w:t>
            </w:r>
          </w:p>
        </w:tc>
        <w:tc>
          <w:tcPr>
            <w:tcW w:w="1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欠</w:t>
            </w:r>
          </w:p>
          <w:p w:rsidR="00000000" w:rsidRDefault="00F275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緩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銷</w:t>
            </w:r>
          </w:p>
        </w:tc>
        <w:tc>
          <w:tcPr>
            <w:tcW w:w="500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 xml:space="preserve">※   </w:t>
            </w:r>
            <w:r>
              <w:rPr>
                <w:rFonts w:ascii="標楷體" w:eastAsia="標楷體" w:hAnsi="標楷體"/>
                <w:spacing w:val="-20"/>
                <w:sz w:val="22"/>
              </w:rPr>
              <w:t>公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pacing w:val="-20"/>
                <w:sz w:val="22"/>
              </w:rPr>
              <w:t>務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pacing w:val="-20"/>
                <w:sz w:val="22"/>
              </w:rPr>
              <w:t>記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pacing w:val="-20"/>
                <w:sz w:val="22"/>
              </w:rPr>
              <w:t>載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pacing w:val="-20"/>
                <w:sz w:val="22"/>
              </w:rPr>
              <w:t>蓋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pacing w:val="-20"/>
                <w:sz w:val="22"/>
              </w:rPr>
              <w:t>章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pacing w:val="-20"/>
                <w:sz w:val="22"/>
              </w:rPr>
              <w:t>欄</w:t>
            </w: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hRule="exact" w:val="520"/>
        </w:trPr>
        <w:tc>
          <w:tcPr>
            <w:tcW w:w="1669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5015" w:type="dxa"/>
            <w:gridSpan w:val="4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1"/>
          <w:cantSplit/>
          <w:trHeight w:hRule="exact" w:val="660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33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007" w:type="dxa"/>
            <w:gridSpan w:val="47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</w:tr>
      <w:tr w:rsidR="00000000">
        <w:tblPrEx>
          <w:tblInd w:w="155" w:type="dxa"/>
          <w:tblCellMar>
            <w:left w:w="28" w:type="dxa"/>
            <w:right w:w="28" w:type="dxa"/>
          </w:tblCellMar>
        </w:tblPrEx>
        <w:trPr>
          <w:gridAfter w:val="3"/>
          <w:wAfter w:w="35" w:type="dxa"/>
          <w:trHeight w:val="100"/>
        </w:trPr>
        <w:tc>
          <w:tcPr>
            <w:tcW w:w="9957" w:type="dxa"/>
            <w:gridSpan w:val="69"/>
            <w:tcBorders>
              <w:top w:val="single" w:sz="8" w:space="0" w:color="000000"/>
            </w:tcBorders>
          </w:tcPr>
          <w:p w:rsidR="00000000" w:rsidRDefault="00F275EB">
            <w:pPr>
              <w:snapToGrid w:val="0"/>
              <w:spacing w:line="80" w:lineRule="exact"/>
              <w:rPr>
                <w:rFonts w:ascii="華康中楷體" w:eastAsia="華康中楷體" w:hAnsi="華康中楷體"/>
              </w:rPr>
            </w:pPr>
          </w:p>
        </w:tc>
      </w:tr>
    </w:tbl>
    <w:p w:rsidR="00000000" w:rsidRDefault="00F275EB">
      <w:pPr>
        <w:suppressAutoHyphens w:val="0"/>
        <w:spacing w:line="240" w:lineRule="auto"/>
        <w:textAlignment w:val="auto"/>
        <w:rPr>
          <w:rFonts w:hint="eastAsia"/>
          <w:bCs/>
          <w:sz w:val="20"/>
          <w:lang w:eastAsia="zh-TW"/>
        </w:rPr>
      </w:pPr>
      <w:r>
        <w:rPr>
          <w:rFonts w:hint="eastAsia"/>
          <w:bCs/>
          <w:sz w:val="20"/>
          <w:lang w:eastAsia="zh-TW"/>
        </w:rPr>
        <w:t>0305</w:t>
      </w:r>
    </w:p>
    <w:p w:rsidR="00000000" w:rsidRDefault="00F275EB">
      <w:pPr>
        <w:suppressAutoHyphens w:val="0"/>
        <w:spacing w:line="240" w:lineRule="auto"/>
        <w:textAlignment w:val="auto"/>
        <w:rPr>
          <w:rFonts w:hint="eastAsia"/>
          <w:bCs/>
          <w:sz w:val="20"/>
          <w:lang w:eastAsia="zh-TW"/>
        </w:rPr>
      </w:pPr>
    </w:p>
    <w:p w:rsidR="00000000" w:rsidRDefault="00F275EB">
      <w:pPr>
        <w:suppressAutoHyphens w:val="0"/>
        <w:spacing w:line="240" w:lineRule="auto"/>
        <w:textAlignment w:val="auto"/>
        <w:rPr>
          <w:rFonts w:hint="eastAsia"/>
          <w:bCs/>
          <w:sz w:val="20"/>
          <w:lang w:eastAsia="zh-TW"/>
        </w:rPr>
      </w:pPr>
    </w:p>
    <w:p w:rsidR="00000000" w:rsidRDefault="00F275EB">
      <w:pPr>
        <w:suppressAutoHyphens w:val="0"/>
        <w:spacing w:line="240" w:lineRule="auto"/>
        <w:textAlignment w:val="auto"/>
        <w:rPr>
          <w:rFonts w:hint="eastAsia"/>
          <w:bCs/>
          <w:sz w:val="20"/>
          <w:lang w:eastAsia="zh-TW"/>
        </w:rPr>
      </w:pPr>
    </w:p>
    <w:p w:rsidR="00000000" w:rsidRDefault="00F275EB">
      <w:pPr>
        <w:suppressAutoHyphens w:val="0"/>
        <w:spacing w:line="240" w:lineRule="auto"/>
        <w:textAlignment w:val="auto"/>
        <w:rPr>
          <w:rFonts w:hint="eastAsia"/>
          <w:bCs/>
          <w:sz w:val="20"/>
          <w:lang w:eastAsia="zh-TW"/>
        </w:rPr>
      </w:pPr>
    </w:p>
    <w:p w:rsidR="00000000" w:rsidRDefault="00F275EB">
      <w:pPr>
        <w:suppressAutoHyphens w:val="0"/>
        <w:spacing w:line="240" w:lineRule="auto"/>
        <w:textAlignment w:val="auto"/>
        <w:rPr>
          <w:rFonts w:hint="eastAsia"/>
          <w:bCs/>
          <w:sz w:val="20"/>
          <w:lang w:eastAsia="zh-TW"/>
        </w:rPr>
      </w:pPr>
    </w:p>
    <w:tbl>
      <w:tblPr>
        <w:tblpPr w:leftFromText="180" w:rightFromText="180" w:vertAnchor="page" w:horzAnchor="margin" w:tblpY="2146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8"/>
        <w:gridCol w:w="238"/>
        <w:gridCol w:w="63"/>
        <w:gridCol w:w="291"/>
        <w:gridCol w:w="985"/>
        <w:gridCol w:w="313"/>
        <w:gridCol w:w="365"/>
        <w:gridCol w:w="337"/>
        <w:gridCol w:w="118"/>
        <w:gridCol w:w="764"/>
        <w:gridCol w:w="41"/>
        <w:gridCol w:w="34"/>
        <w:gridCol w:w="8"/>
        <w:gridCol w:w="886"/>
        <w:gridCol w:w="16"/>
        <w:gridCol w:w="951"/>
        <w:gridCol w:w="90"/>
        <w:gridCol w:w="3209"/>
      </w:tblGrid>
      <w:tr w:rsidR="00000000">
        <w:trPr>
          <w:cantSplit/>
          <w:trHeight w:hRule="exact" w:val="713"/>
        </w:trPr>
        <w:tc>
          <w:tcPr>
            <w:tcW w:w="4943" w:type="dxa"/>
            <w:gridSpan w:val="11"/>
            <w:vMerge w:val="restart"/>
            <w:vAlign w:val="bottom"/>
          </w:tcPr>
          <w:p w:rsidR="00000000" w:rsidRDefault="00F275EB">
            <w:pPr>
              <w:tabs>
                <w:tab w:val="left" w:pos="3392"/>
              </w:tabs>
              <w:snapToGrid w:val="0"/>
              <w:spacing w:line="960" w:lineRule="exact"/>
              <w:jc w:val="both"/>
              <w:textAlignment w:val="bottom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sz w:val="20"/>
              </w:rPr>
              <w:lastRenderedPageBreak/>
              <w:t>Application</w:t>
            </w:r>
            <w:r>
              <w:rPr>
                <w:rFonts w:hint="eastAsia"/>
                <w:sz w:val="20"/>
                <w:lang w:eastAsia="zh-TW"/>
              </w:rPr>
              <w:t xml:space="preserve"> D</w:t>
            </w:r>
            <w:r>
              <w:rPr>
                <w:sz w:val="20"/>
              </w:rPr>
              <w:t>ate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sz w:val="20"/>
              </w:rPr>
              <w:t>___/___/___(</w:t>
            </w:r>
            <w:r>
              <w:rPr>
                <w:rFonts w:hint="eastAsia"/>
                <w:sz w:val="20"/>
                <w:lang w:eastAsia="zh-TW"/>
              </w:rPr>
              <w:t>yyyy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  <w:lang w:eastAsia="zh-TW"/>
              </w:rPr>
              <w:t>mm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  <w:lang w:eastAsia="zh-TW"/>
              </w:rPr>
              <w:t>dd</w:t>
            </w:r>
            <w:r>
              <w:rPr>
                <w:sz w:val="20"/>
              </w:rPr>
              <w:t>)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lang w:eastAsia="zh-TW"/>
              </w:rPr>
            </w:pPr>
            <w:r>
              <w:rPr>
                <w:sz w:val="20"/>
              </w:rPr>
              <w:t>Business Administratio</w:t>
            </w:r>
            <w:r>
              <w:rPr>
                <w:rFonts w:hint="eastAsia"/>
                <w:sz w:val="20"/>
                <w:lang w:eastAsia="zh-TW"/>
              </w:rPr>
              <w:t>n No.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</w:tr>
      <w:tr w:rsidR="00000000">
        <w:trPr>
          <w:cantSplit/>
          <w:trHeight w:hRule="exact" w:val="663"/>
        </w:trPr>
        <w:tc>
          <w:tcPr>
            <w:tcW w:w="4943" w:type="dxa"/>
            <w:gridSpan w:val="11"/>
            <w:vMerge/>
            <w:tcBorders>
              <w:top w:val="single" w:sz="4" w:space="0" w:color="00FF00"/>
              <w:bottom w:val="single" w:sz="8" w:space="0" w:color="000000"/>
            </w:tcBorders>
          </w:tcPr>
          <w:p w:rsidR="00000000" w:rsidRDefault="00F275EB">
            <w:pPr>
              <w:snapToGrid w:val="0"/>
              <w:spacing w:line="8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sz w:val="20"/>
                <w:szCs w:val="18"/>
                <w:lang w:eastAsia="zh-TW"/>
              </w:rPr>
              <w:t>Amusement</w:t>
            </w:r>
            <w:r>
              <w:rPr>
                <w:sz w:val="20"/>
                <w:szCs w:val="18"/>
              </w:rPr>
              <w:t xml:space="preserve"> T</w:t>
            </w:r>
            <w:r>
              <w:rPr>
                <w:sz w:val="20"/>
                <w:szCs w:val="18"/>
              </w:rPr>
              <w:t>ax</w:t>
            </w:r>
            <w:r>
              <w:rPr>
                <w:rFonts w:hint="eastAsia"/>
                <w:sz w:val="20"/>
                <w:szCs w:val="18"/>
                <w:lang w:eastAsia="zh-TW"/>
              </w:rPr>
              <w:t xml:space="preserve"> Registration No.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F275EB">
            <w:pPr>
              <w:snapToGrid w:val="0"/>
              <w:spacing w:line="480" w:lineRule="exact"/>
              <w:jc w:val="center"/>
              <w:textAlignment w:val="center"/>
              <w:rPr>
                <w:rFonts w:ascii="華康中楷體" w:eastAsia="華康中楷體" w:hAnsi="華康中楷體"/>
                <w:sz w:val="20"/>
                <w:lang w:eastAsia="zh-TW"/>
              </w:rPr>
            </w:pPr>
          </w:p>
        </w:tc>
      </w:tr>
      <w:tr w:rsidR="00000000">
        <w:trPr>
          <w:cantSplit/>
          <w:trHeight w:val="564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</w:tcBorders>
          </w:tcPr>
          <w:p w:rsidR="00000000" w:rsidRDefault="00F275EB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 xml:space="preserve">Company </w:t>
            </w:r>
            <w:r>
              <w:rPr>
                <w:rFonts w:eastAsia="標楷體"/>
                <w:sz w:val="20"/>
                <w:lang w:eastAsia="zh-TW"/>
              </w:rPr>
              <w:br/>
              <w:t>Name</w:t>
            </w:r>
          </w:p>
        </w:tc>
        <w:tc>
          <w:tcPr>
            <w:tcW w:w="8709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000000">
        <w:trPr>
          <w:cantSplit/>
          <w:trHeight w:val="522"/>
        </w:trPr>
        <w:tc>
          <w:tcPr>
            <w:tcW w:w="1428" w:type="dxa"/>
            <w:tcBorders>
              <w:top w:val="single" w:sz="4" w:space="0" w:color="000000"/>
              <w:left w:val="single" w:sz="8" w:space="0" w:color="000000"/>
            </w:tcBorders>
          </w:tcPr>
          <w:p w:rsidR="00000000" w:rsidRDefault="00F275EB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lang w:eastAsia="zh-TW"/>
              </w:rPr>
            </w:pPr>
            <w:r>
              <w:rPr>
                <w:sz w:val="20"/>
              </w:rPr>
              <w:t>Business Address</w:t>
            </w:r>
          </w:p>
        </w:tc>
        <w:tc>
          <w:tcPr>
            <w:tcW w:w="8709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00000" w:rsidRDefault="00F275EB">
            <w:pPr>
              <w:pStyle w:val="2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000000">
        <w:trPr>
          <w:cantSplit/>
          <w:trHeight w:val="533"/>
        </w:trPr>
        <w:tc>
          <w:tcPr>
            <w:tcW w:w="1428" w:type="dxa"/>
            <w:tcBorders>
              <w:top w:val="single" w:sz="4" w:space="0" w:color="000000"/>
              <w:left w:val="single" w:sz="8" w:space="0" w:color="000000"/>
            </w:tcBorders>
          </w:tcPr>
          <w:p w:rsidR="00000000" w:rsidRDefault="00F275EB">
            <w:pPr>
              <w:snapToGrid w:val="0"/>
              <w:spacing w:line="240" w:lineRule="atLeast"/>
              <w:jc w:val="center"/>
              <w:textAlignment w:val="center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Mailing</w:t>
            </w:r>
          </w:p>
          <w:p w:rsidR="00000000" w:rsidRDefault="00F275EB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pacing w:val="-24"/>
                <w:sz w:val="20"/>
                <w:lang w:eastAsia="zh-TW"/>
              </w:rPr>
            </w:pPr>
            <w:r>
              <w:rPr>
                <w:sz w:val="20"/>
                <w:lang w:eastAsia="zh-HK"/>
              </w:rPr>
              <w:t>Address</w:t>
            </w:r>
          </w:p>
        </w:tc>
        <w:tc>
          <w:tcPr>
            <w:tcW w:w="8709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00000" w:rsidRDefault="00F275EB">
            <w:pPr>
              <w:suppressAutoHyphens w:val="0"/>
              <w:spacing w:line="0" w:lineRule="atLeast"/>
              <w:jc w:val="both"/>
              <w:textAlignment w:val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000000">
        <w:trPr>
          <w:cantSplit/>
          <w:trHeight w:hRule="exact" w:val="565"/>
        </w:trPr>
        <w:tc>
          <w:tcPr>
            <w:tcW w:w="1428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pStyle w:val="a4"/>
              <w:spacing w:line="0" w:lineRule="atLeast"/>
              <w:jc w:val="center"/>
              <w:rPr>
                <w:rFonts w:hint="eastAsia"/>
                <w:kern w:val="2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 xml:space="preserve">Name of </w:t>
            </w:r>
            <w:r>
              <w:rPr>
                <w:rFonts w:hint="eastAsia"/>
                <w:sz w:val="18"/>
                <w:szCs w:val="18"/>
                <w:lang w:eastAsia="zh-TW"/>
              </w:rPr>
              <w:t>Person-in-Charge</w:t>
            </w:r>
          </w:p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>charge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sz w:val="20"/>
                <w:szCs w:val="14"/>
              </w:rPr>
              <w:t>I</w:t>
            </w:r>
            <w:r>
              <w:rPr>
                <w:rFonts w:hint="eastAsia"/>
                <w:sz w:val="20"/>
                <w:szCs w:val="14"/>
                <w:lang w:eastAsia="zh-TW"/>
              </w:rPr>
              <w:t xml:space="preserve">D </w:t>
            </w:r>
            <w:r>
              <w:rPr>
                <w:sz w:val="20"/>
                <w:szCs w:val="14"/>
              </w:rPr>
              <w:t xml:space="preserve"> N</w:t>
            </w:r>
            <w:r>
              <w:rPr>
                <w:rFonts w:hint="eastAsia"/>
                <w:sz w:val="20"/>
                <w:szCs w:val="14"/>
                <w:lang w:eastAsia="zh-TW"/>
              </w:rPr>
              <w:t>o.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rPr>
                <w:rFonts w:ascii="華康中楷體" w:eastAsia="華康中楷體" w:hAnsi="華康中楷體"/>
                <w:lang w:eastAsia="zh-TW"/>
              </w:rPr>
            </w:pPr>
          </w:p>
        </w:tc>
      </w:tr>
      <w:tr w:rsidR="00000000">
        <w:trPr>
          <w:cantSplit/>
          <w:trHeight w:val="631"/>
        </w:trPr>
        <w:tc>
          <w:tcPr>
            <w:tcW w:w="1428" w:type="dxa"/>
            <w:tcBorders>
              <w:top w:val="single" w:sz="4" w:space="0" w:color="000000"/>
              <w:left w:val="single" w:sz="8" w:space="0" w:color="000000"/>
            </w:tcBorders>
          </w:tcPr>
          <w:p w:rsidR="00000000" w:rsidRDefault="00F275EB">
            <w:pPr>
              <w:snapToGrid w:val="0"/>
              <w:spacing w:line="240" w:lineRule="atLeast"/>
              <w:jc w:val="center"/>
              <w:textAlignment w:val="center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 xml:space="preserve">Household Address of </w:t>
            </w:r>
            <w:r>
              <w:rPr>
                <w:rFonts w:hint="eastAsia"/>
                <w:sz w:val="18"/>
                <w:szCs w:val="18"/>
                <w:lang w:eastAsia="zh-TW"/>
              </w:rPr>
              <w:t>P</w:t>
            </w:r>
            <w:r>
              <w:rPr>
                <w:rFonts w:hint="eastAsia"/>
                <w:sz w:val="18"/>
                <w:szCs w:val="18"/>
              </w:rPr>
              <w:t>erson-in-</w:t>
            </w:r>
            <w:r>
              <w:rPr>
                <w:rFonts w:hint="eastAsia"/>
                <w:sz w:val="18"/>
                <w:szCs w:val="18"/>
                <w:lang w:eastAsia="zh-TW"/>
              </w:rPr>
              <w:t>C</w:t>
            </w:r>
            <w:r>
              <w:rPr>
                <w:rFonts w:hint="eastAsia"/>
                <w:sz w:val="18"/>
                <w:szCs w:val="18"/>
              </w:rPr>
              <w:t>harge</w:t>
            </w:r>
          </w:p>
        </w:tc>
        <w:tc>
          <w:tcPr>
            <w:tcW w:w="8709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00000" w:rsidRDefault="00F275EB">
            <w:pPr>
              <w:suppressAutoHyphens w:val="0"/>
              <w:spacing w:line="0" w:lineRule="atLeast"/>
              <w:jc w:val="both"/>
              <w:textAlignment w:val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000000">
        <w:trPr>
          <w:cantSplit/>
          <w:trHeight w:hRule="exact" w:val="589"/>
        </w:trPr>
        <w:tc>
          <w:tcPr>
            <w:tcW w:w="1428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center"/>
              <w:textAlignment w:val="center"/>
              <w:rPr>
                <w:rFonts w:eastAsia="標楷體"/>
                <w:sz w:val="20"/>
                <w:lang w:eastAsia="zh-TW"/>
              </w:rPr>
            </w:pPr>
            <w:r>
              <w:rPr>
                <w:sz w:val="20"/>
              </w:rPr>
              <w:t>Telephone No.</w:t>
            </w:r>
          </w:p>
        </w:tc>
        <w:tc>
          <w:tcPr>
            <w:tcW w:w="2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center"/>
              <w:textAlignment w:val="center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>Ext.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center"/>
              <w:textAlignment w:val="center"/>
              <w:rPr>
                <w:rFonts w:eastAsia="標楷體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Mobile</w:t>
            </w:r>
            <w:r>
              <w:rPr>
                <w:rFonts w:hint="eastAsia"/>
                <w:sz w:val="20"/>
                <w:lang w:eastAsia="zh-TW"/>
              </w:rPr>
              <w:t xml:space="preserve"> phone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00000" w:rsidRDefault="00F275EB">
            <w:pPr>
              <w:snapToGrid w:val="0"/>
              <w:spacing w:line="500" w:lineRule="exact"/>
              <w:textAlignment w:val="center"/>
              <w:rPr>
                <w:sz w:val="20"/>
                <w:lang w:eastAsia="zh-TW"/>
              </w:rPr>
            </w:pPr>
          </w:p>
        </w:tc>
      </w:tr>
      <w:tr w:rsidR="00000000">
        <w:trPr>
          <w:cantSplit/>
          <w:trHeight w:hRule="exact" w:val="623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before="120"/>
              <w:jc w:val="center"/>
              <w:rPr>
                <w:rFonts w:eastAsia="標楷體" w:hint="eastAsia"/>
                <w:sz w:val="20"/>
                <w:lang w:eastAsia="zh-TW"/>
              </w:rPr>
            </w:pPr>
            <w:r>
              <w:rPr>
                <w:sz w:val="20"/>
              </w:rPr>
              <w:t>Appl</w:t>
            </w:r>
            <w:r>
              <w:rPr>
                <w:rFonts w:hint="eastAsia"/>
                <w:sz w:val="20"/>
                <w:lang w:eastAsia="zh-TW"/>
              </w:rPr>
              <w:t>ication</w:t>
            </w:r>
            <w:r>
              <w:rPr>
                <w:sz w:val="20"/>
              </w:rPr>
              <w:t xml:space="preserve"> Item</w:t>
            </w:r>
            <w:r>
              <w:rPr>
                <w:rFonts w:hint="eastAsia"/>
                <w:sz w:val="20"/>
                <w:lang w:eastAsia="zh-TW"/>
              </w:rPr>
              <w:t>s</w:t>
            </w:r>
          </w:p>
          <w:p w:rsidR="00000000" w:rsidRDefault="00F275EB">
            <w:pPr>
              <w:spacing w:before="120"/>
              <w:jc w:val="center"/>
              <w:rPr>
                <w:rFonts w:eastAsia="標楷體"/>
                <w:sz w:val="20"/>
                <w:lang w:eastAsia="zh-TW"/>
              </w:rPr>
            </w:pPr>
            <w:r>
              <w:rPr>
                <w:sz w:val="20"/>
                <w:lang w:val="de-DE"/>
              </w:rPr>
              <w:t>(</w:t>
            </w:r>
            <w:r>
              <w:rPr>
                <w:sz w:val="20"/>
                <w:lang w:val="de-DE" w:eastAsia="zh-TW"/>
              </w:rPr>
              <w:t xml:space="preserve"> </w:t>
            </w:r>
            <w:r>
              <w:rPr>
                <w:rFonts w:hint="eastAsia"/>
                <w:sz w:val="20"/>
                <w:lang w:val="de-DE" w:eastAsia="zh-TW"/>
              </w:rPr>
              <w:t>m</w:t>
            </w:r>
            <w:r>
              <w:rPr>
                <w:sz w:val="20"/>
                <w:lang w:val="de-DE"/>
              </w:rPr>
              <w:t xml:space="preserve">ark </w:t>
            </w:r>
            <w:r>
              <w:rPr>
                <w:rFonts w:ascii="標楷體" w:hAnsi="標楷體"/>
                <w:b/>
                <w:sz w:val="20"/>
              </w:rPr>
              <w:t>ˇ</w:t>
            </w:r>
            <w:r>
              <w:rPr>
                <w:b/>
                <w:sz w:val="20"/>
                <w:lang w:val="de-DE"/>
              </w:rPr>
              <w:t>)</w:t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lang w:eastAsia="zh-TW"/>
              </w:rPr>
            </w:pPr>
            <w:r>
              <w:rPr>
                <w:sz w:val="20"/>
              </w:rPr>
              <w:t>Suspensio</w:t>
            </w:r>
            <w:r>
              <w:rPr>
                <w:rFonts w:hint="eastAsia"/>
                <w:sz w:val="20"/>
                <w:lang w:eastAsia="zh-TW"/>
              </w:rPr>
              <w:t>n</w:t>
            </w:r>
          </w:p>
        </w:tc>
        <w:tc>
          <w:tcPr>
            <w:tcW w:w="7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F275EB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spacing w:line="300" w:lineRule="atLeast"/>
              <w:jc w:val="both"/>
              <w:rPr>
                <w:rFonts w:eastAsia="標楷體"/>
                <w:spacing w:val="-20"/>
                <w:sz w:val="20"/>
                <w:lang w:eastAsia="zh-TW"/>
              </w:rPr>
            </w:pPr>
            <w:bookmarkStart w:id="0" w:name="OLE_LINK35"/>
            <w:r>
              <w:rPr>
                <w:rFonts w:hint="eastAsia"/>
                <w:sz w:val="20"/>
                <w:lang w:eastAsia="zh-TW"/>
              </w:rPr>
              <w:t>Applying</w:t>
            </w:r>
            <w:r>
              <w:rPr>
                <w:sz w:val="20"/>
              </w:rPr>
              <w:t xml:space="preserve"> to suspend th</w:t>
            </w:r>
            <w:r>
              <w:rPr>
                <w:sz w:val="20"/>
              </w:rPr>
              <w:t xml:space="preserve">e business </w:t>
            </w:r>
            <w:r>
              <w:rPr>
                <w:rFonts w:hint="eastAsia"/>
                <w:sz w:val="20"/>
                <w:lang w:eastAsia="zh-TW"/>
              </w:rPr>
              <w:t xml:space="preserve">operation </w:t>
            </w:r>
            <w:r>
              <w:rPr>
                <w:sz w:val="20"/>
              </w:rPr>
              <w:t>from ___/___/___ (</w:t>
            </w:r>
            <w:r>
              <w:rPr>
                <w:sz w:val="20"/>
                <w:lang w:eastAsia="zh-TW"/>
              </w:rPr>
              <w:t>yyyy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mm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dd</w:t>
            </w:r>
            <w:r>
              <w:rPr>
                <w:sz w:val="20"/>
              </w:rPr>
              <w:t>) to ___/___/___ (</w:t>
            </w:r>
            <w:r>
              <w:rPr>
                <w:sz w:val="20"/>
                <w:lang w:eastAsia="zh-TW"/>
              </w:rPr>
              <w:t>yyyy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mm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dd</w:t>
            </w:r>
            <w:proofErr w:type="gramStart"/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which will not exceed </w:t>
            </w:r>
            <w:r>
              <w:rPr>
                <w:rFonts w:hint="eastAsia"/>
                <w:sz w:val="20"/>
                <w:lang w:eastAsia="zh-TW"/>
              </w:rPr>
              <w:t>one</w:t>
            </w:r>
            <w:r>
              <w:rPr>
                <w:sz w:val="20"/>
              </w:rPr>
              <w:t xml:space="preserve"> year.</w:t>
            </w:r>
            <w:bookmarkEnd w:id="0"/>
          </w:p>
        </w:tc>
      </w:tr>
      <w:tr w:rsidR="00000000">
        <w:trPr>
          <w:cantSplit/>
          <w:trHeight w:hRule="exact" w:val="800"/>
        </w:trPr>
        <w:tc>
          <w:tcPr>
            <w:tcW w:w="1428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before="120"/>
              <w:jc w:val="both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lang w:eastAsia="zh-TW"/>
              </w:rPr>
            </w:pPr>
            <w:r>
              <w:rPr>
                <w:sz w:val="20"/>
                <w:lang w:eastAsia="zh-HK"/>
              </w:rPr>
              <w:t xml:space="preserve">Extension of </w:t>
            </w:r>
            <w:r>
              <w:rPr>
                <w:rFonts w:hint="eastAsia"/>
                <w:sz w:val="20"/>
                <w:lang w:eastAsia="zh-TW"/>
              </w:rPr>
              <w:t>B</w:t>
            </w:r>
            <w:r>
              <w:rPr>
                <w:sz w:val="20"/>
                <w:lang w:eastAsia="zh-HK"/>
              </w:rPr>
              <w:t xml:space="preserve">usiness </w:t>
            </w:r>
            <w:r>
              <w:rPr>
                <w:rFonts w:hint="eastAsia"/>
                <w:sz w:val="20"/>
                <w:lang w:eastAsia="zh-TW"/>
              </w:rPr>
              <w:t>S</w:t>
            </w:r>
            <w:r>
              <w:rPr>
                <w:sz w:val="20"/>
                <w:lang w:eastAsia="zh-HK"/>
              </w:rPr>
              <w:t>uspension date</w:t>
            </w:r>
          </w:p>
        </w:tc>
        <w:tc>
          <w:tcPr>
            <w:tcW w:w="7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spacing w:line="300" w:lineRule="atLeast"/>
              <w:rPr>
                <w:rFonts w:eastAsia="標楷體"/>
                <w:spacing w:val="-20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Applying</w:t>
            </w:r>
            <w:r>
              <w:rPr>
                <w:sz w:val="20"/>
              </w:rPr>
              <w:t xml:space="preserve"> to extend </w:t>
            </w:r>
            <w:r>
              <w:rPr>
                <w:rFonts w:hint="eastAsia"/>
                <w:sz w:val="20"/>
                <w:lang w:eastAsia="zh-TW"/>
              </w:rPr>
              <w:t xml:space="preserve">the </w:t>
            </w:r>
            <w:r>
              <w:rPr>
                <w:sz w:val="20"/>
              </w:rPr>
              <w:t xml:space="preserve">business </w:t>
            </w:r>
            <w:r>
              <w:rPr>
                <w:sz w:val="20"/>
                <w:lang w:eastAsia="zh-TW"/>
              </w:rPr>
              <w:t xml:space="preserve">suspension date </w:t>
            </w:r>
            <w:r>
              <w:rPr>
                <w:sz w:val="20"/>
              </w:rPr>
              <w:t>from ___/___/___ (</w:t>
            </w:r>
            <w:r>
              <w:rPr>
                <w:sz w:val="20"/>
                <w:lang w:eastAsia="zh-TW"/>
              </w:rPr>
              <w:t>yyyy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mm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dd</w:t>
            </w:r>
            <w:r>
              <w:rPr>
                <w:sz w:val="20"/>
              </w:rPr>
              <w:t>) to ___/___/___ (</w:t>
            </w:r>
            <w:r>
              <w:rPr>
                <w:sz w:val="20"/>
                <w:lang w:eastAsia="zh-TW"/>
              </w:rPr>
              <w:t>yyyy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mm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dd</w:t>
            </w:r>
            <w:r>
              <w:rPr>
                <w:sz w:val="20"/>
              </w:rPr>
              <w:t>),</w:t>
            </w:r>
            <w:r>
              <w:rPr>
                <w:rFonts w:hint="eastAsia"/>
                <w:sz w:val="20"/>
                <w:lang w:eastAsia="zh-TW"/>
              </w:rPr>
              <w:t xml:space="preserve"> </w:t>
            </w:r>
            <w:proofErr w:type="gramStart"/>
            <w:r>
              <w:rPr>
                <w:sz w:val="20"/>
              </w:rPr>
              <w:t xml:space="preserve">which will not exceed </w:t>
            </w:r>
            <w:r>
              <w:rPr>
                <w:rFonts w:hint="eastAsia"/>
                <w:sz w:val="20"/>
                <w:lang w:eastAsia="zh-TW"/>
              </w:rPr>
              <w:t>one</w:t>
            </w:r>
            <w:r>
              <w:rPr>
                <w:sz w:val="20"/>
              </w:rPr>
              <w:t xml:space="preserve"> year.</w:t>
            </w:r>
            <w:proofErr w:type="gramEnd"/>
          </w:p>
        </w:tc>
      </w:tr>
      <w:tr w:rsidR="00000000">
        <w:trPr>
          <w:cantSplit/>
          <w:trHeight w:hRule="exact" w:val="480"/>
        </w:trPr>
        <w:tc>
          <w:tcPr>
            <w:tcW w:w="1428" w:type="dxa"/>
            <w:vMerge/>
            <w:tcBorders>
              <w:left w:val="single" w:sz="8" w:space="0" w:color="000000"/>
            </w:tcBorders>
          </w:tcPr>
          <w:p w:rsidR="00000000" w:rsidRDefault="00F275EB">
            <w:pPr>
              <w:snapToGrid w:val="0"/>
              <w:jc w:val="center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Resumption</w:t>
            </w:r>
          </w:p>
        </w:tc>
        <w:tc>
          <w:tcPr>
            <w:tcW w:w="7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rPr>
                <w:rFonts w:eastAsia="標楷體"/>
                <w:sz w:val="20"/>
                <w:lang w:eastAsia="zh-TW"/>
              </w:rPr>
            </w:pPr>
            <w:r>
              <w:rPr>
                <w:sz w:val="20"/>
              </w:rPr>
              <w:t xml:space="preserve">Business is to resume on ___/___/___/ </w:t>
            </w:r>
            <w:bookmarkStart w:id="1" w:name="OLE_LINK43"/>
            <w:r>
              <w:rPr>
                <w:sz w:val="20"/>
              </w:rPr>
              <w:t>(</w:t>
            </w:r>
            <w:r>
              <w:rPr>
                <w:sz w:val="20"/>
                <w:lang w:eastAsia="zh-TW"/>
              </w:rPr>
              <w:t>yyyy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mm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dd</w:t>
            </w:r>
            <w:r>
              <w:rPr>
                <w:sz w:val="20"/>
              </w:rPr>
              <w:t>).</w:t>
            </w:r>
            <w:bookmarkEnd w:id="1"/>
          </w:p>
        </w:tc>
      </w:tr>
      <w:tr w:rsidR="00000000">
        <w:trPr>
          <w:cantSplit/>
          <w:trHeight w:hRule="exact" w:val="480"/>
        </w:trPr>
        <w:tc>
          <w:tcPr>
            <w:tcW w:w="142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jc w:val="center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pacing w:line="240" w:lineRule="exact"/>
              <w:jc w:val="center"/>
              <w:rPr>
                <w:rFonts w:eastAsia="標楷體"/>
                <w:spacing w:val="-20"/>
                <w:sz w:val="20"/>
                <w:lang w:eastAsia="zh-TW"/>
              </w:rPr>
            </w:pPr>
            <w:r>
              <w:rPr>
                <w:sz w:val="20"/>
              </w:rPr>
              <w:t xml:space="preserve">Closure </w:t>
            </w:r>
            <w:r>
              <w:rPr>
                <w:rFonts w:hint="eastAsia"/>
                <w:bCs/>
                <w:sz w:val="20"/>
                <w:lang w:eastAsia="zh-TW"/>
              </w:rPr>
              <w:t>(C</w:t>
            </w:r>
            <w:r>
              <w:rPr>
                <w:bCs/>
                <w:sz w:val="20"/>
              </w:rPr>
              <w:t>ancellation</w:t>
            </w:r>
            <w:r>
              <w:rPr>
                <w:rFonts w:hint="eastAsia"/>
                <w:bCs/>
                <w:sz w:val="20"/>
                <w:lang w:eastAsia="zh-TW"/>
              </w:rPr>
              <w:t>)</w:t>
            </w:r>
          </w:p>
        </w:tc>
        <w:tc>
          <w:tcPr>
            <w:tcW w:w="7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tabs>
                <w:tab w:val="left" w:pos="872"/>
                <w:tab w:val="left" w:pos="1585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rPr>
                <w:rFonts w:eastAsia="標楷體"/>
                <w:sz w:val="20"/>
                <w:lang w:eastAsia="zh-TW"/>
              </w:rPr>
            </w:pPr>
            <w:r>
              <w:rPr>
                <w:sz w:val="20"/>
              </w:rPr>
              <w:t>Business</w:t>
            </w:r>
            <w:r>
              <w:rPr>
                <w:rFonts w:hint="eastAsia"/>
                <w:sz w:val="20"/>
                <w:lang w:eastAsia="zh-TW"/>
              </w:rPr>
              <w:t xml:space="preserve"> c</w:t>
            </w:r>
            <w:r>
              <w:rPr>
                <w:sz w:val="20"/>
              </w:rPr>
              <w:t xml:space="preserve">losure / </w:t>
            </w:r>
            <w:r>
              <w:rPr>
                <w:rFonts w:hint="eastAsia"/>
                <w:sz w:val="20"/>
                <w:lang w:eastAsia="zh-TW"/>
              </w:rPr>
              <w:t>c</w:t>
            </w:r>
            <w:r>
              <w:rPr>
                <w:sz w:val="20"/>
              </w:rPr>
              <w:t>ancellation starting</w:t>
            </w:r>
            <w:r>
              <w:rPr>
                <w:rFonts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on ___/___/__</w:t>
            </w:r>
            <w:proofErr w:type="gramStart"/>
            <w:r>
              <w:rPr>
                <w:sz w:val="20"/>
              </w:rPr>
              <w:t>_(</w:t>
            </w:r>
            <w:proofErr w:type="gramEnd"/>
            <w:r>
              <w:rPr>
                <w:sz w:val="20"/>
                <w:lang w:eastAsia="zh-TW"/>
              </w:rPr>
              <w:t>yyyy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mm</w:t>
            </w:r>
            <w:r>
              <w:rPr>
                <w:sz w:val="20"/>
              </w:rPr>
              <w:t>/</w:t>
            </w:r>
            <w:r>
              <w:rPr>
                <w:sz w:val="20"/>
                <w:lang w:eastAsia="zh-TW"/>
              </w:rPr>
              <w:t>dd</w:t>
            </w:r>
            <w:r>
              <w:rPr>
                <w:sz w:val="20"/>
              </w:rPr>
              <w:t>).</w:t>
            </w:r>
          </w:p>
        </w:tc>
      </w:tr>
      <w:tr w:rsidR="00000000">
        <w:trPr>
          <w:cantSplit/>
          <w:trHeight w:val="356"/>
        </w:trPr>
        <w:tc>
          <w:tcPr>
            <w:tcW w:w="497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400" w:lineRule="exact"/>
              <w:ind w:right="526"/>
              <w:jc w:val="center"/>
              <w:textAlignment w:val="center"/>
              <w:rPr>
                <w:rFonts w:ascii="標楷體" w:eastAsia="標楷體" w:hAnsi="標楷體"/>
                <w:lang w:eastAsia="zh-TW"/>
              </w:rPr>
            </w:pPr>
            <w:r>
              <w:rPr>
                <w:sz w:val="20"/>
                <w:lang w:eastAsia="zh-TW"/>
              </w:rPr>
              <w:t>S</w:t>
            </w:r>
            <w:r>
              <w:rPr>
                <w:rFonts w:hint="eastAsia"/>
                <w:sz w:val="20"/>
                <w:lang w:eastAsia="zh-TW"/>
              </w:rPr>
              <w:t xml:space="preserve">eal of Amusement Industry </w:t>
            </w:r>
          </w:p>
        </w:tc>
        <w:tc>
          <w:tcPr>
            <w:tcW w:w="5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F275EB">
            <w:pPr>
              <w:snapToGrid w:val="0"/>
              <w:spacing w:line="400" w:lineRule="exact"/>
              <w:ind w:left="1412" w:right="1232"/>
              <w:jc w:val="both"/>
              <w:textAlignment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 xml:space="preserve"> S</w:t>
            </w:r>
            <w:r>
              <w:rPr>
                <w:rFonts w:hint="eastAsia"/>
                <w:sz w:val="20"/>
                <w:lang w:eastAsia="zh-TW"/>
              </w:rPr>
              <w:t>eal of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Person-in-</w:t>
            </w:r>
            <w:r>
              <w:rPr>
                <w:rFonts w:hint="eastAsia"/>
                <w:sz w:val="20"/>
                <w:lang w:eastAsia="zh-TW"/>
              </w:rPr>
              <w:t>C</w:t>
            </w:r>
            <w:r>
              <w:rPr>
                <w:sz w:val="20"/>
              </w:rPr>
              <w:t>harge</w:t>
            </w:r>
            <w:r>
              <w:rPr>
                <w:rFonts w:hint="eastAsia"/>
                <w:sz w:val="20"/>
                <w:lang w:eastAsia="zh-TW"/>
              </w:rPr>
              <w:t xml:space="preserve"> </w:t>
            </w:r>
          </w:p>
        </w:tc>
      </w:tr>
      <w:tr w:rsidR="00000000">
        <w:trPr>
          <w:cantSplit/>
          <w:trHeight w:hRule="exact" w:val="1595"/>
        </w:trPr>
        <w:tc>
          <w:tcPr>
            <w:tcW w:w="497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F275EB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5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snapToGrid w:val="0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000000">
        <w:trPr>
          <w:cantSplit/>
          <w:trHeight w:val="417"/>
        </w:trPr>
        <w:tc>
          <w:tcPr>
            <w:tcW w:w="4977" w:type="dxa"/>
            <w:gridSpan w:val="1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For Local Tax Bureau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Use Only</w:t>
            </w:r>
          </w:p>
        </w:tc>
        <w:tc>
          <w:tcPr>
            <w:tcW w:w="516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sz w:val="20"/>
              </w:rPr>
              <w:t>Note</w:t>
            </w:r>
          </w:p>
        </w:tc>
      </w:tr>
      <w:tr w:rsidR="00000000">
        <w:trPr>
          <w:cantSplit/>
          <w:trHeight w:val="404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sz w:val="20"/>
              </w:rPr>
              <w:t>Approv</w:t>
            </w:r>
            <w:r>
              <w:rPr>
                <w:rFonts w:hint="eastAsia"/>
                <w:sz w:val="20"/>
                <w:lang w:eastAsia="zh-TW"/>
              </w:rPr>
              <w:t>al I</w:t>
            </w:r>
            <w:r>
              <w:rPr>
                <w:sz w:val="20"/>
              </w:rPr>
              <w:t>tem</w:t>
            </w:r>
            <w:r>
              <w:rPr>
                <w:rFonts w:hint="eastAsia"/>
                <w:sz w:val="20"/>
                <w:lang w:eastAsia="zh-TW"/>
              </w:rPr>
              <w:t>s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sz w:val="20"/>
              </w:rPr>
              <w:t>Suspension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R</w:t>
            </w:r>
            <w:r>
              <w:rPr>
                <w:sz w:val="20"/>
              </w:rPr>
              <w:t>esumption</w:t>
            </w:r>
          </w:p>
        </w:tc>
        <w:tc>
          <w:tcPr>
            <w:tcW w:w="51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000000">
        <w:trPr>
          <w:cantSplit/>
          <w:trHeight w:hRule="exact" w:val="520"/>
        </w:trPr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hint="eastAsia"/>
                <w:sz w:val="20"/>
                <w:lang w:val="de-DE" w:eastAsia="zh-TW"/>
              </w:rPr>
            </w:pPr>
            <w:r>
              <w:rPr>
                <w:sz w:val="20"/>
                <w:lang w:val="de-DE"/>
              </w:rPr>
              <w:t>Code</w:t>
            </w:r>
          </w:p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28"/>
                <w:lang w:eastAsia="zh-TW"/>
              </w:rPr>
            </w:pPr>
            <w:r>
              <w:rPr>
                <w:sz w:val="20"/>
                <w:lang w:val="de-DE"/>
              </w:rPr>
              <w:t>(</w:t>
            </w:r>
            <w:r>
              <w:rPr>
                <w:rFonts w:hint="eastAsia"/>
                <w:sz w:val="20"/>
                <w:lang w:val="de-DE" w:eastAsia="zh-TW"/>
              </w:rPr>
              <w:t>M</w:t>
            </w:r>
            <w:r>
              <w:rPr>
                <w:sz w:val="20"/>
                <w:lang w:val="de-DE"/>
              </w:rPr>
              <w:t xml:space="preserve">ark </w:t>
            </w:r>
            <w:r>
              <w:rPr>
                <w:rFonts w:ascii="標楷體" w:hAnsi="標楷體"/>
                <w:sz w:val="20"/>
              </w:rPr>
              <w:t>ˇ</w:t>
            </w:r>
            <w:r>
              <w:rPr>
                <w:sz w:val="20"/>
                <w:lang w:val="de-DE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13</w:t>
            </w:r>
          </w:p>
        </w:tc>
        <w:tc>
          <w:tcPr>
            <w:tcW w:w="1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000000">
        <w:trPr>
          <w:cantSplit/>
          <w:trHeight w:hRule="exact" w:val="844"/>
        </w:trPr>
        <w:tc>
          <w:tcPr>
            <w:tcW w:w="166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240" w:lineRule="atLeast"/>
              <w:jc w:val="center"/>
              <w:rPr>
                <w:sz w:val="20"/>
                <w:lang w:eastAsia="zh-TW"/>
              </w:rPr>
            </w:pPr>
            <w:r>
              <w:rPr>
                <w:sz w:val="20"/>
              </w:rPr>
              <w:t>Approval</w:t>
            </w:r>
            <w:r>
              <w:rPr>
                <w:rFonts w:hint="eastAsia"/>
                <w:sz w:val="20"/>
                <w:lang w:eastAsia="zh-TW"/>
              </w:rPr>
              <w:t xml:space="preserve"> for </w:t>
            </w:r>
            <w:r>
              <w:rPr>
                <w:sz w:val="20"/>
              </w:rPr>
              <w:t>Business</w:t>
            </w:r>
          </w:p>
          <w:p w:rsidR="00000000" w:rsidRDefault="00F275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sz w:val="20"/>
              </w:rPr>
              <w:t>Cancellation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Postpone </w:t>
            </w:r>
            <w:r>
              <w:rPr>
                <w:sz w:val="20"/>
              </w:rPr>
              <w:t>Business</w:t>
            </w:r>
            <w:r>
              <w:rPr>
                <w:rFonts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Cancellation (</w:t>
            </w:r>
            <w:r>
              <w:rPr>
                <w:rFonts w:hint="eastAsia"/>
                <w:sz w:val="20"/>
                <w:lang w:eastAsia="zh-TW"/>
              </w:rPr>
              <w:t>Pending</w:t>
            </w:r>
            <w:r>
              <w:rPr>
                <w:sz w:val="20"/>
              </w:rPr>
              <w:t xml:space="preserve"> Pa</w:t>
            </w:r>
            <w:r>
              <w:rPr>
                <w:rFonts w:hint="eastAsia"/>
                <w:sz w:val="20"/>
                <w:lang w:eastAsia="zh-TW"/>
              </w:rPr>
              <w:t>y</w:t>
            </w:r>
            <w:r>
              <w:rPr>
                <w:sz w:val="20"/>
              </w:rPr>
              <w:t>ment of Taxes)</w:t>
            </w:r>
          </w:p>
        </w:tc>
        <w:tc>
          <w:tcPr>
            <w:tcW w:w="5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lang w:eastAsia="zh-TW"/>
              </w:rPr>
            </w:pPr>
            <w:r>
              <w:rPr>
                <w:rFonts w:ascii="標楷體" w:eastAsia="標楷體" w:hAnsi="標楷體"/>
                <w:spacing w:val="-20"/>
                <w:sz w:val="22"/>
                <w:lang w:eastAsia="zh-TW"/>
              </w:rPr>
              <w:t xml:space="preserve">※   </w:t>
            </w:r>
            <w:r>
              <w:rPr>
                <w:rFonts w:hint="eastAsia"/>
                <w:sz w:val="20"/>
                <w:lang w:eastAsia="zh-TW"/>
              </w:rPr>
              <w:t>U</w:t>
            </w:r>
            <w:r>
              <w:rPr>
                <w:sz w:val="20"/>
              </w:rPr>
              <w:t>ndertaking Unit</w:t>
            </w:r>
          </w:p>
        </w:tc>
      </w:tr>
      <w:tr w:rsidR="00000000">
        <w:trPr>
          <w:cantSplit/>
          <w:trHeight w:hRule="exact" w:val="520"/>
        </w:trPr>
        <w:tc>
          <w:tcPr>
            <w:tcW w:w="166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lang w:eastAsia="zh-TW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11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275EB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25</w:t>
            </w:r>
          </w:p>
        </w:tc>
        <w:tc>
          <w:tcPr>
            <w:tcW w:w="1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lang w:eastAsia="zh-TW"/>
              </w:rPr>
            </w:pPr>
          </w:p>
        </w:tc>
        <w:tc>
          <w:tcPr>
            <w:tcW w:w="516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lang w:eastAsia="zh-TW"/>
              </w:rPr>
            </w:pPr>
          </w:p>
        </w:tc>
      </w:tr>
      <w:tr w:rsidR="00000000">
        <w:trPr>
          <w:cantSplit/>
          <w:trHeight w:hRule="exact" w:val="660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sz w:val="20"/>
                <w:lang w:eastAsia="zh-TW"/>
              </w:rPr>
              <w:t>Change</w:t>
            </w:r>
            <w:r>
              <w:rPr>
                <w:rFonts w:hint="eastAsia"/>
                <w:sz w:val="20"/>
                <w:lang w:eastAsia="zh-TW"/>
              </w:rPr>
              <w:t xml:space="preserve"> D</w:t>
            </w:r>
            <w:r>
              <w:rPr>
                <w:sz w:val="20"/>
              </w:rPr>
              <w:t>ate</w:t>
            </w:r>
          </w:p>
        </w:tc>
        <w:tc>
          <w:tcPr>
            <w:tcW w:w="33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275EB">
            <w:pPr>
              <w:pStyle w:val="a4"/>
              <w:spacing w:line="0" w:lineRule="atLeast"/>
              <w:jc w:val="both"/>
              <w:rPr>
                <w:sz w:val="20"/>
                <w:lang w:eastAsia="zh-TW"/>
              </w:rPr>
            </w:pPr>
          </w:p>
          <w:p w:rsidR="00000000" w:rsidRDefault="00F275EB">
            <w:pPr>
              <w:pStyle w:val="a4"/>
              <w:spacing w:line="0" w:lineRule="atLeast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____/____/____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  <w:lang w:eastAsia="zh-TW"/>
              </w:rPr>
              <w:t>yyyy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  <w:lang w:eastAsia="zh-TW"/>
              </w:rPr>
              <w:t>mm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  <w:lang w:eastAsia="zh-TW"/>
              </w:rPr>
              <w:t>dd</w:t>
            </w:r>
            <w:r>
              <w:rPr>
                <w:sz w:val="20"/>
              </w:rPr>
              <w:t>)</w:t>
            </w:r>
          </w:p>
          <w:p w:rsidR="00000000" w:rsidRDefault="00F275EB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5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275E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lang w:eastAsia="zh-TW"/>
              </w:rPr>
            </w:pPr>
            <w:r>
              <w:rPr>
                <w:sz w:val="20"/>
              </w:rPr>
              <w:t>Approved by ____________</w:t>
            </w:r>
          </w:p>
        </w:tc>
      </w:tr>
      <w:tr w:rsidR="00000000">
        <w:trPr>
          <w:trHeight w:val="100"/>
        </w:trPr>
        <w:tc>
          <w:tcPr>
            <w:tcW w:w="10137" w:type="dxa"/>
            <w:gridSpan w:val="18"/>
            <w:tcBorders>
              <w:top w:val="single" w:sz="8" w:space="0" w:color="000000"/>
            </w:tcBorders>
          </w:tcPr>
          <w:p w:rsidR="00000000" w:rsidRDefault="00F275EB">
            <w:pPr>
              <w:snapToGrid w:val="0"/>
              <w:spacing w:line="80" w:lineRule="exact"/>
              <w:rPr>
                <w:rFonts w:ascii="華康中楷體" w:eastAsia="華康中楷體" w:hAnsi="華康中楷體"/>
                <w:lang w:eastAsia="zh-TW"/>
              </w:rPr>
            </w:pPr>
          </w:p>
        </w:tc>
      </w:tr>
    </w:tbl>
    <w:p w:rsidR="00000000" w:rsidRDefault="00F275EB">
      <w:pPr>
        <w:suppressAutoHyphens w:val="0"/>
        <w:spacing w:line="240" w:lineRule="auto"/>
        <w:textAlignment w:val="auto"/>
        <w:rPr>
          <w:b/>
          <w:bCs/>
          <w:sz w:val="28"/>
          <w:lang w:eastAsia="zh-TW"/>
        </w:rPr>
      </w:pPr>
      <w:r>
        <w:rPr>
          <w:b/>
          <w:bCs/>
          <w:sz w:val="28"/>
        </w:rPr>
        <w:t>Application</w:t>
      </w:r>
      <w:r>
        <w:rPr>
          <w:rFonts w:hint="eastAsia"/>
          <w:b/>
          <w:bCs/>
          <w:sz w:val="28"/>
          <w:lang w:eastAsia="zh-TW"/>
        </w:rPr>
        <w:t xml:space="preserve"> </w:t>
      </w:r>
      <w:r>
        <w:rPr>
          <w:b/>
          <w:bCs/>
          <w:sz w:val="28"/>
        </w:rPr>
        <w:t>Form</w:t>
      </w:r>
      <w:r>
        <w:rPr>
          <w:rFonts w:hint="eastAsia"/>
          <w:b/>
          <w:bCs/>
          <w:sz w:val="28"/>
          <w:lang w:eastAsia="zh-TW"/>
        </w:rPr>
        <w:t xml:space="preserve"> </w:t>
      </w:r>
      <w:r>
        <w:rPr>
          <w:b/>
          <w:bCs/>
          <w:sz w:val="28"/>
        </w:rPr>
        <w:t>for</w:t>
      </w:r>
      <w:r>
        <w:rPr>
          <w:rFonts w:hint="eastAsia"/>
          <w:b/>
          <w:bCs/>
          <w:sz w:val="28"/>
          <w:lang w:eastAsia="zh-TW"/>
        </w:rPr>
        <w:t xml:space="preserve"> </w:t>
      </w:r>
      <w:r>
        <w:rPr>
          <w:b/>
          <w:bCs/>
          <w:sz w:val="28"/>
        </w:rPr>
        <w:t>Suspensio</w:t>
      </w:r>
      <w:r>
        <w:rPr>
          <w:rFonts w:hint="eastAsia"/>
          <w:b/>
          <w:bCs/>
          <w:sz w:val="28"/>
          <w:lang w:eastAsia="zh-TW"/>
        </w:rPr>
        <w:t xml:space="preserve">n or </w:t>
      </w:r>
      <w:r>
        <w:rPr>
          <w:b/>
          <w:bCs/>
          <w:sz w:val="28"/>
        </w:rPr>
        <w:t xml:space="preserve">Resumption </w:t>
      </w:r>
      <w:r>
        <w:rPr>
          <w:rFonts w:hint="eastAsia"/>
          <w:b/>
          <w:bCs/>
          <w:sz w:val="28"/>
          <w:lang w:eastAsia="zh-TW"/>
        </w:rPr>
        <w:t xml:space="preserve">or Closure (Cancellation) </w:t>
      </w:r>
      <w:r>
        <w:rPr>
          <w:b/>
          <w:bCs/>
          <w:sz w:val="28"/>
        </w:rPr>
        <w:t>for</w:t>
      </w:r>
      <w:r>
        <w:rPr>
          <w:rFonts w:hint="eastAsia"/>
          <w:b/>
          <w:bCs/>
          <w:sz w:val="28"/>
          <w:lang w:eastAsia="zh-TW"/>
        </w:rPr>
        <w:t xml:space="preserve"> </w:t>
      </w:r>
      <w:r>
        <w:rPr>
          <w:rFonts w:hint="eastAsia"/>
          <w:b/>
          <w:sz w:val="28"/>
          <w:szCs w:val="28"/>
          <w:lang w:eastAsia="zh-TW"/>
        </w:rPr>
        <w:t xml:space="preserve">Amusement </w:t>
      </w:r>
      <w:r>
        <w:rPr>
          <w:rFonts w:hint="eastAsia"/>
          <w:b/>
          <w:bCs/>
          <w:sz w:val="28"/>
          <w:lang w:eastAsia="zh-TW"/>
        </w:rPr>
        <w:t>Industry</w:t>
      </w:r>
      <w:r>
        <w:rPr>
          <w:b/>
          <w:bCs/>
          <w:sz w:val="28"/>
          <w:lang w:eastAsia="zh-TW"/>
        </w:rPr>
        <w:br/>
      </w:r>
      <w:r>
        <w:rPr>
          <w:rFonts w:hint="eastAsia"/>
          <w:b/>
          <w:bCs/>
          <w:sz w:val="28"/>
          <w:lang w:eastAsia="zh-TW"/>
        </w:rPr>
        <w:t xml:space="preserve">                                    </w:t>
      </w:r>
      <w:r>
        <w:rPr>
          <w:rFonts w:hint="eastAsia"/>
          <w:bCs/>
          <w:sz w:val="28"/>
          <w:lang w:eastAsia="zh-TW"/>
        </w:rPr>
        <w:t>(completed by applicant)</w:t>
      </w:r>
      <w:r>
        <w:rPr>
          <w:rFonts w:hint="eastAsia"/>
          <w:bCs/>
          <w:sz w:val="28"/>
          <w:lang w:eastAsia="zh-TW"/>
        </w:rPr>
        <w:br/>
      </w:r>
      <w:bookmarkStart w:id="2" w:name="_GoBack"/>
      <w:bookmarkEnd w:id="2"/>
    </w:p>
    <w:p w:rsidR="00F275EB" w:rsidRDefault="00F275EB">
      <w:pPr>
        <w:suppressAutoHyphens w:val="0"/>
        <w:spacing w:line="240" w:lineRule="auto"/>
        <w:textAlignment w:val="auto"/>
        <w:rPr>
          <w:bCs/>
          <w:sz w:val="20"/>
          <w:lang w:eastAsia="zh-TW"/>
        </w:rPr>
      </w:pPr>
      <w:r>
        <w:rPr>
          <w:rFonts w:hint="eastAsia"/>
          <w:bCs/>
          <w:sz w:val="20"/>
          <w:lang w:eastAsia="zh-TW"/>
        </w:rPr>
        <w:t>0305</w:t>
      </w:r>
    </w:p>
    <w:sectPr w:rsidR="00F275EB">
      <w:footnotePr>
        <w:pos w:val="beneathText"/>
      </w:footnotePr>
      <w:pgSz w:w="11906" w:h="16838"/>
      <w:pgMar w:top="1077" w:right="748" w:bottom="720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EB" w:rsidRDefault="00F275EB">
      <w:pPr>
        <w:spacing w:line="240" w:lineRule="auto"/>
      </w:pPr>
      <w:r>
        <w:separator/>
      </w:r>
    </w:p>
  </w:endnote>
  <w:endnote w:type="continuationSeparator" w:id="0">
    <w:p w:rsidR="00F275EB" w:rsidRDefault="00F27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EB" w:rsidRDefault="00F275EB">
      <w:pPr>
        <w:spacing w:line="240" w:lineRule="auto"/>
      </w:pPr>
      <w:r>
        <w:separator/>
      </w:r>
    </w:p>
  </w:footnote>
  <w:footnote w:type="continuationSeparator" w:id="0">
    <w:p w:rsidR="00F275EB" w:rsidRDefault="00F275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16F74"/>
    <w:rsid w:val="00116F74"/>
    <w:rsid w:val="00F2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60" w:lineRule="atLeast"/>
      <w:textAlignment w:val="baseline"/>
    </w:pPr>
    <w:rPr>
      <w:sz w:val="24"/>
      <w:lang w:eastAsia="ar-SA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Mangal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目錄"/>
    <w:basedOn w:val="a"/>
    <w:pPr>
      <w:suppressLineNumbers/>
    </w:pPr>
    <w:rPr>
      <w:rFonts w:cs="Mangal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表格標題"/>
    <w:basedOn w:val="aa"/>
    <w:pPr>
      <w:jc w:val="center"/>
    </w:pPr>
    <w:rPr>
      <w:b/>
      <w:bCs/>
    </w:rPr>
  </w:style>
  <w:style w:type="paragraph" w:customStyle="1" w:styleId="ac">
    <w:name w:val="訊框內容"/>
    <w:basedOn w:val="a4"/>
  </w:style>
  <w:style w:type="paragraph" w:styleId="2">
    <w:name w:val="Body Text 2"/>
    <w:basedOn w:val="a"/>
    <w:semiHidden/>
    <w:pPr>
      <w:suppressAutoHyphens w:val="0"/>
      <w:spacing w:line="0" w:lineRule="atLeast"/>
      <w:jc w:val="both"/>
      <w:textAlignment w:val="auto"/>
    </w:pPr>
    <w:rPr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娛樂業停業、復業、歇業(註銷)申請書</vt:lpstr>
    </vt:vector>
  </TitlesOfParts>
  <Company>Hcct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娛樂業停業、復業、歇業(註銷)申請書</dc:title>
  <dc:subject>娛樂業停業、復業、歇業(註銷)申請書</dc:subject>
  <dc:creator>南投縣政府稅務局</dc:creator>
  <cp:keywords>娛樂業停業、復業、歇業(註銷)申請書, 娛樂稅, 娛樂稅書表下載</cp:keywords>
  <dc:description>娛樂業停業、復業、歇業(註銷)申請書</dc:description>
  <cp:lastModifiedBy>180</cp:lastModifiedBy>
  <cp:revision>2</cp:revision>
  <cp:lastPrinted>2010-11-26T07:54:00Z</cp:lastPrinted>
  <dcterms:created xsi:type="dcterms:W3CDTF">2020-05-09T04:26:00Z</dcterms:created>
  <dcterms:modified xsi:type="dcterms:W3CDTF">2020-05-09T04:26:00Z</dcterms:modified>
</cp:coreProperties>
</file>