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EF" w:rsidRPr="00B54BEF" w:rsidRDefault="00391604" w:rsidP="00F3355D">
      <w:pPr>
        <w:spacing w:beforeLines="50"/>
        <w:jc w:val="center"/>
        <w:rPr>
          <w:rFonts w:ascii="標楷體" w:eastAsia="標楷體" w:hAnsi="標楷體"/>
          <w:b/>
          <w:bCs/>
          <w:color w:val="0070C0"/>
          <w:sz w:val="44"/>
          <w:szCs w:val="44"/>
          <w:u w:val="single"/>
        </w:rPr>
      </w:pPr>
      <w:r>
        <w:rPr>
          <w:rFonts w:ascii="標楷體" w:eastAsia="標楷體" w:hAnsi="標楷體" w:hint="eastAsia"/>
          <w:b/>
          <w:bCs/>
          <w:noProof/>
          <w:color w:val="0070C0"/>
          <w:sz w:val="44"/>
          <w:szCs w:val="44"/>
          <w:u w:val="single"/>
        </w:rPr>
        <w:drawing>
          <wp:anchor distT="0" distB="0" distL="114300" distR="114300" simplePos="0" relativeHeight="251660288" behindDoc="0" locked="0" layoutInCell="1" allowOverlap="1">
            <wp:simplePos x="0" y="0"/>
            <wp:positionH relativeFrom="column">
              <wp:posOffset>-272187</wp:posOffset>
            </wp:positionH>
            <wp:positionV relativeFrom="paragraph">
              <wp:posOffset>129288</wp:posOffset>
            </wp:positionV>
            <wp:extent cx="905774" cy="707366"/>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稅捐局.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5774" cy="707366"/>
                    </a:xfrm>
                    <a:prstGeom prst="rect">
                      <a:avLst/>
                    </a:prstGeom>
                  </pic:spPr>
                </pic:pic>
              </a:graphicData>
            </a:graphic>
          </wp:anchor>
        </w:drawing>
      </w:r>
      <w:r w:rsidR="0081127A" w:rsidRPr="00B54BEF">
        <w:rPr>
          <w:rFonts w:ascii="標楷體" w:eastAsia="標楷體" w:hAnsi="標楷體" w:hint="eastAsia"/>
          <w:b/>
          <w:bCs/>
          <w:color w:val="0070C0"/>
          <w:sz w:val="44"/>
          <w:szCs w:val="44"/>
          <w:u w:val="single"/>
        </w:rPr>
        <w:t>新竹縣政府稅</w:t>
      </w:r>
      <w:r w:rsidR="00E854A8">
        <w:rPr>
          <w:rFonts w:ascii="標楷體" w:eastAsia="標楷體" w:hAnsi="標楷體" w:hint="eastAsia"/>
          <w:b/>
          <w:bCs/>
          <w:color w:val="0070C0"/>
          <w:sz w:val="44"/>
          <w:szCs w:val="44"/>
          <w:u w:val="single"/>
        </w:rPr>
        <w:t>務</w:t>
      </w:r>
      <w:r w:rsidR="0081127A" w:rsidRPr="00B54BEF">
        <w:rPr>
          <w:rFonts w:ascii="標楷體" w:eastAsia="標楷體" w:hAnsi="標楷體" w:hint="eastAsia"/>
          <w:b/>
          <w:bCs/>
          <w:color w:val="0070C0"/>
          <w:sz w:val="44"/>
          <w:szCs w:val="44"/>
          <w:u w:val="single"/>
        </w:rPr>
        <w:t>局統計</w:t>
      </w:r>
      <w:r w:rsidR="004D5CAC" w:rsidRPr="00B54BEF">
        <w:rPr>
          <w:rFonts w:ascii="標楷體" w:eastAsia="標楷體" w:hAnsi="標楷體" w:hint="eastAsia"/>
          <w:b/>
          <w:bCs/>
          <w:color w:val="0070C0"/>
          <w:sz w:val="44"/>
          <w:szCs w:val="44"/>
          <w:u w:val="single"/>
        </w:rPr>
        <w:t>通報</w:t>
      </w:r>
    </w:p>
    <w:p w:rsidR="00B54BEF" w:rsidRDefault="00B54BEF" w:rsidP="00F3355D">
      <w:pPr>
        <w:spacing w:beforeLines="50"/>
        <w:jc w:val="center"/>
        <w:rPr>
          <w:rFonts w:ascii="標楷體" w:eastAsia="標楷體" w:hAnsi="標楷體"/>
          <w:b/>
          <w:bCs/>
          <w:sz w:val="32"/>
        </w:rPr>
      </w:pPr>
      <w:r>
        <w:rPr>
          <w:rFonts w:ascii="標楷體" w:eastAsia="標楷體" w:hAnsi="標楷體" w:hint="eastAsia"/>
          <w:b/>
          <w:bCs/>
          <w:sz w:val="32"/>
        </w:rPr>
        <w:t xml:space="preserve">             </w:t>
      </w:r>
      <w:proofErr w:type="gramStart"/>
      <w:r w:rsidR="0081127A" w:rsidRPr="00B54BEF">
        <w:rPr>
          <w:rFonts w:ascii="標楷體" w:eastAsia="標楷體" w:hAnsi="標楷體" w:hint="eastAsia"/>
          <w:b/>
          <w:bCs/>
          <w:sz w:val="36"/>
          <w:szCs w:val="36"/>
        </w:rPr>
        <w:t>10</w:t>
      </w:r>
      <w:r w:rsidR="005924CC">
        <w:rPr>
          <w:rFonts w:ascii="標楷體" w:eastAsia="標楷體" w:hAnsi="標楷體" w:hint="eastAsia"/>
          <w:b/>
          <w:bCs/>
          <w:sz w:val="36"/>
          <w:szCs w:val="36"/>
        </w:rPr>
        <w:t>9</w:t>
      </w:r>
      <w:proofErr w:type="gramEnd"/>
      <w:r w:rsidR="0081127A" w:rsidRPr="00B54BEF">
        <w:rPr>
          <w:rFonts w:ascii="標楷體" w:eastAsia="標楷體" w:hAnsi="標楷體" w:hint="eastAsia"/>
          <w:b/>
          <w:bCs/>
          <w:sz w:val="36"/>
          <w:szCs w:val="36"/>
        </w:rPr>
        <w:t>年度</w:t>
      </w:r>
      <w:r w:rsidR="004A7E61" w:rsidRPr="004A7E61">
        <w:rPr>
          <w:rFonts w:ascii="標楷體" w:eastAsia="標楷體" w:hAnsi="標楷體" w:hint="eastAsia"/>
          <w:b/>
          <w:bCs/>
          <w:sz w:val="36"/>
          <w:szCs w:val="36"/>
        </w:rPr>
        <w:t>房屋稅概況</w:t>
      </w:r>
      <w:r>
        <w:rPr>
          <w:rFonts w:ascii="標楷體" w:eastAsia="標楷體" w:hAnsi="標楷體" w:hint="eastAsia"/>
          <w:b/>
          <w:bCs/>
          <w:sz w:val="32"/>
        </w:rPr>
        <w:t xml:space="preserve">        </w:t>
      </w:r>
      <w:r w:rsidRPr="00B54BEF">
        <w:rPr>
          <w:rFonts w:ascii="標楷體" w:eastAsia="標楷體" w:hAnsi="標楷體" w:hint="eastAsia"/>
          <w:b/>
          <w:bCs/>
          <w:sz w:val="20"/>
          <w:szCs w:val="20"/>
        </w:rPr>
        <w:t>10</w:t>
      </w:r>
      <w:r w:rsidR="005924CC">
        <w:rPr>
          <w:rFonts w:ascii="標楷體" w:eastAsia="標楷體" w:hAnsi="標楷體" w:hint="eastAsia"/>
          <w:b/>
          <w:bCs/>
          <w:sz w:val="20"/>
          <w:szCs w:val="20"/>
        </w:rPr>
        <w:t>9</w:t>
      </w:r>
      <w:r w:rsidRPr="00B54BEF">
        <w:rPr>
          <w:rFonts w:ascii="標楷體" w:eastAsia="標楷體" w:hAnsi="標楷體" w:hint="eastAsia"/>
          <w:b/>
          <w:bCs/>
          <w:sz w:val="20"/>
          <w:szCs w:val="20"/>
        </w:rPr>
        <w:t>年第</w:t>
      </w:r>
      <w:r w:rsidR="00396F8B">
        <w:rPr>
          <w:rFonts w:ascii="標楷體" w:eastAsia="標楷體" w:hAnsi="標楷體" w:hint="eastAsia"/>
          <w:b/>
          <w:bCs/>
          <w:sz w:val="20"/>
          <w:szCs w:val="20"/>
        </w:rPr>
        <w:t>三</w:t>
      </w:r>
      <w:r w:rsidRPr="00B54BEF">
        <w:rPr>
          <w:rFonts w:ascii="標楷體" w:eastAsia="標楷體" w:hAnsi="標楷體" w:hint="eastAsia"/>
          <w:b/>
          <w:bCs/>
          <w:sz w:val="20"/>
          <w:szCs w:val="20"/>
        </w:rPr>
        <w:t>季</w:t>
      </w:r>
    </w:p>
    <w:p w:rsidR="004A7E61" w:rsidRDefault="00D004FC" w:rsidP="004A7E61">
      <w:pPr>
        <w:spacing w:before="100" w:beforeAutospacing="1" w:line="360" w:lineRule="auto"/>
        <w:ind w:firstLineChars="200" w:firstLine="641"/>
        <w:jc w:val="both"/>
        <w:rPr>
          <w:rFonts w:ascii="標楷體" w:eastAsia="標楷體" w:hAnsi="標楷體"/>
          <w:sz w:val="28"/>
        </w:rPr>
      </w:pPr>
      <w:r w:rsidRPr="00D004FC">
        <w:rPr>
          <w:rFonts w:ascii="標楷體" w:eastAsia="標楷體" w:hAnsi="標楷體"/>
          <w:b/>
          <w:bCs/>
          <w:noProof/>
          <w:sz w:val="32"/>
        </w:rPr>
        <w:pict>
          <v:line id="直線接點 3" o:spid="_x0000_s1026" style="position:absolute;left:0;text-align:left;z-index:251659264;visibility:visible" from="3.85pt,5.3pt" to="422.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" strokecolor="#4579b8 [3044]">
            <o:lock v:ext="edit" shapetype="f"/>
          </v:line>
        </w:pict>
      </w:r>
      <w:r w:rsidR="004A7E61">
        <w:rPr>
          <w:rFonts w:ascii="標楷體" w:eastAsia="標楷體" w:hAnsi="標楷體" w:hint="eastAsia"/>
          <w:sz w:val="28"/>
        </w:rPr>
        <w:t>本縣10</w:t>
      </w:r>
      <w:r w:rsidR="005924CC">
        <w:rPr>
          <w:rFonts w:ascii="標楷體" w:eastAsia="標楷體" w:hAnsi="標楷體" w:hint="eastAsia"/>
          <w:sz w:val="28"/>
        </w:rPr>
        <w:t>9</w:t>
      </w:r>
      <w:r w:rsidR="004A7E61">
        <w:rPr>
          <w:rFonts w:ascii="標楷體" w:eastAsia="標楷體" w:hAnsi="標楷體" w:hint="eastAsia"/>
          <w:sz w:val="28"/>
        </w:rPr>
        <w:t>年6月底房屋稅累計實徵淨額約1</w:t>
      </w:r>
      <w:r w:rsidR="000A5794">
        <w:rPr>
          <w:rFonts w:ascii="標楷體" w:eastAsia="標楷體" w:hAnsi="標楷體" w:hint="eastAsia"/>
          <w:sz w:val="28"/>
        </w:rPr>
        <w:t>9</w:t>
      </w:r>
      <w:r w:rsidR="004A7E61">
        <w:rPr>
          <w:rFonts w:ascii="標楷體" w:eastAsia="標楷體" w:hAnsi="標楷體" w:hint="eastAsia"/>
          <w:sz w:val="28"/>
        </w:rPr>
        <w:t>.</w:t>
      </w:r>
      <w:r w:rsidR="005924CC">
        <w:rPr>
          <w:rFonts w:ascii="標楷體" w:eastAsia="標楷體" w:hAnsi="標楷體" w:hint="eastAsia"/>
          <w:sz w:val="28"/>
        </w:rPr>
        <w:t>72</w:t>
      </w:r>
      <w:r w:rsidR="004A7E61">
        <w:rPr>
          <w:rFonts w:ascii="標楷體" w:eastAsia="標楷體" w:hAnsi="標楷體" w:hint="eastAsia"/>
          <w:sz w:val="28"/>
        </w:rPr>
        <w:t>億元，較</w:t>
      </w:r>
      <w:r w:rsidR="002842AE">
        <w:rPr>
          <w:rFonts w:ascii="標楷體" w:eastAsia="標楷體" w:hAnsi="標楷體" w:hint="eastAsia"/>
          <w:sz w:val="28"/>
        </w:rPr>
        <w:t>本年</w:t>
      </w:r>
      <w:r w:rsidR="004A7E61">
        <w:rPr>
          <w:rFonts w:ascii="標楷體" w:eastAsia="標楷體" w:hAnsi="標楷體" w:hint="eastAsia"/>
          <w:sz w:val="28"/>
        </w:rPr>
        <w:t>預算數超徵約</w:t>
      </w:r>
      <w:r w:rsidR="005924CC">
        <w:rPr>
          <w:rFonts w:ascii="標楷體" w:eastAsia="標楷體" w:hAnsi="標楷體" w:hint="eastAsia"/>
          <w:sz w:val="28"/>
        </w:rPr>
        <w:t>1</w:t>
      </w:r>
      <w:r w:rsidR="004A7E61">
        <w:rPr>
          <w:rFonts w:ascii="標楷體" w:eastAsia="標楷體" w:hAnsi="標楷體" w:hint="eastAsia"/>
          <w:sz w:val="28"/>
        </w:rPr>
        <w:t>.</w:t>
      </w:r>
      <w:r w:rsidR="005924CC">
        <w:rPr>
          <w:rFonts w:ascii="標楷體" w:eastAsia="標楷體" w:hAnsi="標楷體" w:hint="eastAsia"/>
          <w:sz w:val="28"/>
        </w:rPr>
        <w:t>4</w:t>
      </w:r>
      <w:r w:rsidR="000A5794">
        <w:rPr>
          <w:rFonts w:ascii="標楷體" w:eastAsia="標楷體" w:hAnsi="標楷體" w:hint="eastAsia"/>
          <w:sz w:val="28"/>
        </w:rPr>
        <w:t>4</w:t>
      </w:r>
      <w:r w:rsidR="004A7E61">
        <w:rPr>
          <w:rFonts w:ascii="標楷體" w:eastAsia="標楷體" w:hAnsi="標楷體" w:hint="eastAsia"/>
          <w:sz w:val="28"/>
        </w:rPr>
        <w:t>億元(</w:t>
      </w:r>
      <w:r w:rsidR="002842AE">
        <w:rPr>
          <w:rFonts w:ascii="標楷體" w:eastAsia="標楷體" w:hAnsi="標楷體" w:hint="eastAsia"/>
          <w:sz w:val="28"/>
        </w:rPr>
        <w:t>執行</w:t>
      </w:r>
      <w:r w:rsidR="004A7E61">
        <w:rPr>
          <w:rFonts w:ascii="標楷體" w:eastAsia="標楷體" w:hAnsi="標楷體" w:hint="eastAsia"/>
          <w:sz w:val="28"/>
        </w:rPr>
        <w:t>率</w:t>
      </w:r>
      <w:r w:rsidR="005924CC">
        <w:rPr>
          <w:rFonts w:ascii="標楷體" w:eastAsia="標楷體" w:hAnsi="標楷體" w:hint="eastAsia"/>
          <w:sz w:val="28"/>
        </w:rPr>
        <w:t>107</w:t>
      </w:r>
      <w:r w:rsidR="004A7E61">
        <w:rPr>
          <w:rFonts w:ascii="標楷體" w:eastAsia="標楷體" w:hAnsi="標楷體" w:hint="eastAsia"/>
          <w:sz w:val="28"/>
        </w:rPr>
        <w:t>.</w:t>
      </w:r>
      <w:r w:rsidR="005924CC">
        <w:rPr>
          <w:rFonts w:ascii="標楷體" w:eastAsia="標楷體" w:hAnsi="標楷體" w:hint="eastAsia"/>
          <w:sz w:val="28"/>
        </w:rPr>
        <w:t>85</w:t>
      </w:r>
      <w:r w:rsidR="004A7E61">
        <w:rPr>
          <w:rFonts w:ascii="標楷體" w:eastAsia="標楷體" w:hAnsi="標楷體" w:hint="eastAsia"/>
          <w:sz w:val="28"/>
        </w:rPr>
        <w:t>%)，較10</w:t>
      </w:r>
      <w:r w:rsidR="005924CC">
        <w:rPr>
          <w:rFonts w:ascii="標楷體" w:eastAsia="標楷體" w:hAnsi="標楷體" w:hint="eastAsia"/>
          <w:sz w:val="28"/>
        </w:rPr>
        <w:t>8</w:t>
      </w:r>
      <w:r w:rsidR="004A7E61">
        <w:rPr>
          <w:rFonts w:ascii="標楷體" w:eastAsia="標楷體" w:hAnsi="標楷體" w:hint="eastAsia"/>
          <w:sz w:val="28"/>
        </w:rPr>
        <w:t>年同期累計實徵淨額</w:t>
      </w:r>
      <w:r w:rsidR="005924CC">
        <w:rPr>
          <w:rFonts w:ascii="標楷體" w:eastAsia="標楷體" w:hAnsi="標楷體" w:hint="eastAsia"/>
          <w:sz w:val="28"/>
          <w:lang w:eastAsia="zh-HK"/>
        </w:rPr>
        <w:t>減少</w:t>
      </w:r>
      <w:r w:rsidR="005924CC">
        <w:rPr>
          <w:rFonts w:ascii="標楷體" w:eastAsia="標楷體" w:hAnsi="標楷體" w:hint="eastAsia"/>
          <w:sz w:val="28"/>
        </w:rPr>
        <w:t>0</w:t>
      </w:r>
      <w:r w:rsidR="002842AE">
        <w:rPr>
          <w:rFonts w:ascii="標楷體" w:eastAsia="標楷體" w:hAnsi="標楷體" w:hint="eastAsia"/>
          <w:sz w:val="28"/>
        </w:rPr>
        <w:t>.</w:t>
      </w:r>
      <w:r w:rsidR="005924CC">
        <w:rPr>
          <w:rFonts w:ascii="標楷體" w:eastAsia="標楷體" w:hAnsi="標楷體" w:hint="eastAsia"/>
          <w:sz w:val="28"/>
        </w:rPr>
        <w:t>17</w:t>
      </w:r>
      <w:r w:rsidR="002842AE">
        <w:rPr>
          <w:rFonts w:ascii="標楷體" w:eastAsia="標楷體" w:hAnsi="標楷體" w:hint="eastAsia"/>
          <w:sz w:val="28"/>
        </w:rPr>
        <w:t>億元，</w:t>
      </w:r>
      <w:r w:rsidR="005924CC">
        <w:rPr>
          <w:rFonts w:ascii="標楷體" w:eastAsia="標楷體" w:hAnsi="標楷體" w:hint="eastAsia"/>
          <w:sz w:val="28"/>
          <w:lang w:eastAsia="zh-HK"/>
        </w:rPr>
        <w:t>減少0.86</w:t>
      </w:r>
      <w:r w:rsidR="004A7E61">
        <w:rPr>
          <w:rFonts w:ascii="標楷體" w:eastAsia="標楷體" w:hAnsi="標楷體" w:hint="eastAsia"/>
          <w:sz w:val="28"/>
        </w:rPr>
        <w:t>%。</w:t>
      </w:r>
    </w:p>
    <w:p w:rsidR="004A7E61" w:rsidRDefault="004A7E61" w:rsidP="004A7E61">
      <w:pPr>
        <w:spacing w:before="100" w:beforeAutospacing="1" w:line="360" w:lineRule="auto"/>
        <w:ind w:firstLineChars="200" w:firstLine="560"/>
        <w:jc w:val="both"/>
        <w:rPr>
          <w:rFonts w:ascii="標楷體" w:eastAsia="標楷體" w:hAnsi="標楷體"/>
          <w:sz w:val="28"/>
        </w:rPr>
      </w:pPr>
      <w:r>
        <w:rPr>
          <w:rFonts w:ascii="標楷體" w:eastAsia="標楷體" w:hAnsi="標楷體" w:hint="eastAsia"/>
          <w:sz w:val="28"/>
        </w:rPr>
        <w:t>10</w:t>
      </w:r>
      <w:r w:rsidR="005924CC">
        <w:rPr>
          <w:rFonts w:ascii="標楷體" w:eastAsia="標楷體" w:hAnsi="標楷體" w:hint="eastAsia"/>
          <w:sz w:val="28"/>
        </w:rPr>
        <w:t>9</w:t>
      </w:r>
      <w:r>
        <w:rPr>
          <w:rFonts w:ascii="標楷體" w:eastAsia="標楷體" w:hAnsi="標楷體" w:hint="eastAsia"/>
          <w:sz w:val="28"/>
        </w:rPr>
        <w:t>年6月底本縣</w:t>
      </w:r>
      <w:r w:rsidR="002842AE">
        <w:rPr>
          <w:rFonts w:ascii="標楷體" w:eastAsia="標楷體" w:hAnsi="標楷體" w:hint="eastAsia"/>
          <w:sz w:val="28"/>
        </w:rPr>
        <w:t>應稅</w:t>
      </w:r>
      <w:r>
        <w:rPr>
          <w:rFonts w:ascii="標楷體" w:eastAsia="標楷體" w:hAnsi="標楷體" w:hint="eastAsia"/>
          <w:sz w:val="28"/>
        </w:rPr>
        <w:t>房屋</w:t>
      </w:r>
      <w:r w:rsidR="00435EB5">
        <w:rPr>
          <w:rFonts w:ascii="標楷體" w:eastAsia="標楷體" w:hAnsi="標楷體" w:hint="eastAsia"/>
          <w:sz w:val="28"/>
          <w:lang w:eastAsia="zh-HK"/>
        </w:rPr>
        <w:t>戶</w:t>
      </w:r>
      <w:r>
        <w:rPr>
          <w:rFonts w:ascii="標楷體" w:eastAsia="標楷體" w:hAnsi="標楷體" w:hint="eastAsia"/>
          <w:sz w:val="28"/>
        </w:rPr>
        <w:t>數為2</w:t>
      </w:r>
      <w:r w:rsidR="002842AE">
        <w:rPr>
          <w:rFonts w:ascii="標楷體" w:eastAsia="標楷體" w:hAnsi="標楷體" w:hint="eastAsia"/>
          <w:sz w:val="28"/>
        </w:rPr>
        <w:t>0</w:t>
      </w:r>
      <w:r w:rsidR="005924CC">
        <w:rPr>
          <w:rFonts w:ascii="標楷體" w:eastAsia="標楷體" w:hAnsi="標楷體" w:hint="eastAsia"/>
          <w:sz w:val="28"/>
        </w:rPr>
        <w:t>3</w:t>
      </w:r>
      <w:r>
        <w:rPr>
          <w:rFonts w:ascii="標楷體" w:eastAsia="標楷體" w:hAnsi="標楷體" w:hint="eastAsia"/>
          <w:sz w:val="28"/>
        </w:rPr>
        <w:t>,</w:t>
      </w:r>
      <w:r w:rsidR="005924CC">
        <w:rPr>
          <w:rFonts w:ascii="標楷體" w:eastAsia="標楷體" w:hAnsi="標楷體" w:hint="eastAsia"/>
          <w:sz w:val="28"/>
        </w:rPr>
        <w:t>558</w:t>
      </w:r>
      <w:r w:rsidR="00435EB5">
        <w:rPr>
          <w:rFonts w:ascii="標楷體" w:eastAsia="標楷體" w:hAnsi="標楷體" w:hint="eastAsia"/>
          <w:sz w:val="28"/>
          <w:lang w:eastAsia="zh-HK"/>
        </w:rPr>
        <w:t>戶</w:t>
      </w:r>
      <w:r>
        <w:rPr>
          <w:rFonts w:ascii="標楷體" w:eastAsia="標楷體" w:hAnsi="標楷體" w:hint="eastAsia"/>
          <w:sz w:val="28"/>
        </w:rPr>
        <w:t>，面積約</w:t>
      </w:r>
      <w:r w:rsidR="002842AE">
        <w:rPr>
          <w:rFonts w:ascii="標楷體" w:eastAsia="標楷體" w:hAnsi="標楷體" w:hint="eastAsia"/>
          <w:sz w:val="28"/>
        </w:rPr>
        <w:t>4</w:t>
      </w:r>
      <w:r>
        <w:rPr>
          <w:rFonts w:ascii="標楷體" w:eastAsia="標楷體" w:hAnsi="標楷體" w:hint="eastAsia"/>
          <w:sz w:val="28"/>
        </w:rPr>
        <w:t>,</w:t>
      </w:r>
      <w:r w:rsidR="005924CC">
        <w:rPr>
          <w:rFonts w:ascii="標楷體" w:eastAsia="標楷體" w:hAnsi="標楷體" w:hint="eastAsia"/>
          <w:sz w:val="28"/>
        </w:rPr>
        <w:t>817</w:t>
      </w:r>
      <w:r w:rsidR="00396F8B">
        <w:rPr>
          <w:rFonts w:ascii="標楷體" w:eastAsia="標楷體" w:hAnsi="標楷體" w:hint="eastAsia"/>
          <w:sz w:val="28"/>
        </w:rPr>
        <w:t>.</w:t>
      </w:r>
      <w:r w:rsidR="005924CC">
        <w:rPr>
          <w:rFonts w:ascii="標楷體" w:eastAsia="標楷體" w:hAnsi="標楷體" w:hint="eastAsia"/>
          <w:sz w:val="28"/>
        </w:rPr>
        <w:t>72</w:t>
      </w:r>
      <w:r>
        <w:rPr>
          <w:rFonts w:ascii="標楷體" w:eastAsia="標楷體" w:hAnsi="標楷體" w:hint="eastAsia"/>
          <w:sz w:val="28"/>
        </w:rPr>
        <w:t>萬平方公尺，現值</w:t>
      </w:r>
      <w:r w:rsidR="005F7EAC">
        <w:rPr>
          <w:rFonts w:ascii="標楷體" w:eastAsia="標楷體" w:hAnsi="標楷體" w:hint="eastAsia"/>
          <w:sz w:val="28"/>
        </w:rPr>
        <w:t>約</w:t>
      </w:r>
      <w:r>
        <w:rPr>
          <w:rFonts w:ascii="標楷體" w:eastAsia="標楷體" w:hAnsi="標楷體" w:hint="eastAsia"/>
          <w:sz w:val="28"/>
        </w:rPr>
        <w:t>1,</w:t>
      </w:r>
      <w:r w:rsidR="005924CC">
        <w:rPr>
          <w:rFonts w:ascii="標楷體" w:eastAsia="標楷體" w:hAnsi="標楷體" w:hint="eastAsia"/>
          <w:sz w:val="28"/>
        </w:rPr>
        <w:t>403</w:t>
      </w:r>
      <w:r w:rsidR="00396F8B">
        <w:rPr>
          <w:rFonts w:ascii="標楷體" w:eastAsia="標楷體" w:hAnsi="標楷體" w:hint="eastAsia"/>
          <w:sz w:val="28"/>
        </w:rPr>
        <w:t>.</w:t>
      </w:r>
      <w:r w:rsidR="005924CC">
        <w:rPr>
          <w:rFonts w:ascii="標楷體" w:eastAsia="標楷體" w:hAnsi="標楷體" w:hint="eastAsia"/>
          <w:sz w:val="28"/>
        </w:rPr>
        <w:t>20</w:t>
      </w:r>
      <w:r>
        <w:rPr>
          <w:rFonts w:ascii="標楷體" w:eastAsia="標楷體" w:hAnsi="標楷體" w:hint="eastAsia"/>
          <w:sz w:val="28"/>
        </w:rPr>
        <w:t>億元，分別較10</w:t>
      </w:r>
      <w:r w:rsidR="005924CC">
        <w:rPr>
          <w:rFonts w:ascii="標楷體" w:eastAsia="標楷體" w:hAnsi="標楷體" w:hint="eastAsia"/>
          <w:sz w:val="28"/>
        </w:rPr>
        <w:t>8</w:t>
      </w:r>
      <w:r>
        <w:rPr>
          <w:rFonts w:ascii="標楷體" w:eastAsia="標楷體" w:hAnsi="標楷體" w:hint="eastAsia"/>
          <w:sz w:val="28"/>
        </w:rPr>
        <w:t>年6月底</w:t>
      </w:r>
      <w:r w:rsidR="007E3F14">
        <w:rPr>
          <w:rFonts w:ascii="標楷體" w:eastAsia="標楷體" w:hAnsi="標楷體" w:hint="eastAsia"/>
          <w:sz w:val="28"/>
          <w:lang w:eastAsia="zh-HK"/>
        </w:rPr>
        <w:t>成長</w:t>
      </w:r>
      <w:r w:rsidR="001B6CD7">
        <w:rPr>
          <w:rFonts w:ascii="標楷體" w:eastAsia="標楷體" w:hAnsi="標楷體" w:hint="eastAsia"/>
          <w:sz w:val="28"/>
        </w:rPr>
        <w:t>1</w:t>
      </w:r>
      <w:r>
        <w:rPr>
          <w:rFonts w:ascii="標楷體" w:eastAsia="標楷體" w:hAnsi="標楷體" w:hint="eastAsia"/>
          <w:sz w:val="28"/>
        </w:rPr>
        <w:t>.</w:t>
      </w:r>
      <w:r w:rsidR="001B6CD7">
        <w:rPr>
          <w:rFonts w:ascii="標楷體" w:eastAsia="標楷體" w:hAnsi="標楷體" w:hint="eastAsia"/>
          <w:sz w:val="28"/>
        </w:rPr>
        <w:t>13</w:t>
      </w:r>
      <w:r>
        <w:rPr>
          <w:rFonts w:ascii="標楷體" w:eastAsia="標楷體" w:hAnsi="標楷體" w:hint="eastAsia"/>
          <w:sz w:val="28"/>
        </w:rPr>
        <w:t>％、</w:t>
      </w:r>
      <w:r w:rsidR="001B6CD7">
        <w:rPr>
          <w:rFonts w:ascii="標楷體" w:eastAsia="標楷體" w:hAnsi="標楷體" w:hint="eastAsia"/>
          <w:sz w:val="28"/>
        </w:rPr>
        <w:t>1</w:t>
      </w:r>
      <w:r>
        <w:rPr>
          <w:rFonts w:ascii="標楷體" w:eastAsia="標楷體" w:hAnsi="標楷體" w:hint="eastAsia"/>
          <w:sz w:val="28"/>
        </w:rPr>
        <w:t>.</w:t>
      </w:r>
      <w:r w:rsidR="001B6CD7">
        <w:rPr>
          <w:rFonts w:ascii="標楷體" w:eastAsia="標楷體" w:hAnsi="標楷體" w:hint="eastAsia"/>
          <w:sz w:val="28"/>
        </w:rPr>
        <w:t>46</w:t>
      </w:r>
      <w:r>
        <w:rPr>
          <w:rFonts w:ascii="標楷體" w:eastAsia="標楷體" w:hAnsi="標楷體" w:hint="eastAsia"/>
          <w:sz w:val="28"/>
        </w:rPr>
        <w:t>％及</w:t>
      </w:r>
      <w:r w:rsidR="001B6CD7">
        <w:rPr>
          <w:rFonts w:ascii="標楷體" w:eastAsia="標楷體" w:hAnsi="標楷體" w:hint="eastAsia"/>
          <w:sz w:val="28"/>
        </w:rPr>
        <w:t>0</w:t>
      </w:r>
      <w:r w:rsidR="005563F6">
        <w:rPr>
          <w:rFonts w:ascii="標楷體" w:eastAsia="標楷體" w:hAnsi="標楷體" w:hint="eastAsia"/>
          <w:sz w:val="28"/>
        </w:rPr>
        <w:t>.</w:t>
      </w:r>
      <w:r w:rsidR="001B6CD7">
        <w:rPr>
          <w:rFonts w:ascii="標楷體" w:eastAsia="標楷體" w:hAnsi="標楷體" w:hint="eastAsia"/>
          <w:sz w:val="28"/>
        </w:rPr>
        <w:t>74</w:t>
      </w:r>
      <w:r>
        <w:rPr>
          <w:rFonts w:ascii="標楷體" w:eastAsia="標楷體" w:hAnsi="標楷體" w:hint="eastAsia"/>
          <w:sz w:val="28"/>
        </w:rPr>
        <w:t>％；本縣房屋構造以鋼筋混凝土之面積最大，加強磚造次之，兩者占全體8</w:t>
      </w:r>
      <w:r w:rsidR="0073144F">
        <w:rPr>
          <w:rFonts w:ascii="標楷體" w:eastAsia="標楷體" w:hAnsi="標楷體" w:hint="eastAsia"/>
          <w:sz w:val="28"/>
        </w:rPr>
        <w:t>1</w:t>
      </w:r>
      <w:r>
        <w:rPr>
          <w:rFonts w:ascii="標楷體" w:eastAsia="標楷體" w:hAnsi="標楷體" w:hint="eastAsia"/>
          <w:sz w:val="28"/>
        </w:rPr>
        <w:t>.</w:t>
      </w:r>
      <w:r w:rsidR="00811F3E">
        <w:rPr>
          <w:rFonts w:ascii="標楷體" w:eastAsia="標楷體" w:hAnsi="標楷體" w:hint="eastAsia"/>
          <w:sz w:val="28"/>
        </w:rPr>
        <w:t>3</w:t>
      </w:r>
      <w:r w:rsidR="008F3F82">
        <w:rPr>
          <w:rFonts w:ascii="標楷體" w:eastAsia="標楷體" w:hAnsi="標楷體" w:hint="eastAsia"/>
          <w:sz w:val="28"/>
        </w:rPr>
        <w:t>8</w:t>
      </w:r>
      <w:r>
        <w:rPr>
          <w:rFonts w:ascii="標楷體" w:eastAsia="標楷體" w:hAnsi="標楷體" w:hint="eastAsia"/>
          <w:sz w:val="28"/>
        </w:rPr>
        <w:t>%。</w:t>
      </w:r>
    </w:p>
    <w:p w:rsidR="005563F6" w:rsidRDefault="005563F6" w:rsidP="00F3355D">
      <w:pPr>
        <w:spacing w:beforeLines="100"/>
        <w:jc w:val="center"/>
        <w:rPr>
          <w:rFonts w:ascii="標楷體" w:eastAsia="標楷體" w:hAnsi="標楷體"/>
          <w:sz w:val="28"/>
        </w:rPr>
      </w:pPr>
      <w:r>
        <w:rPr>
          <w:rFonts w:ascii="標楷體" w:eastAsia="標楷體" w:hAnsi="標楷體" w:hint="eastAsia"/>
          <w:sz w:val="28"/>
        </w:rPr>
        <w:t>房屋稅概況比較表</w:t>
      </w:r>
    </w:p>
    <w:p w:rsidR="005563F6" w:rsidRPr="005563F6" w:rsidRDefault="005563F6" w:rsidP="005563F6">
      <w:pPr>
        <w:ind w:rightChars="100" w:right="240"/>
        <w:jc w:val="right"/>
        <w:rPr>
          <w:rFonts w:ascii="標楷體" w:eastAsia="標楷體" w:hAnsi="標楷體"/>
          <w:sz w:val="20"/>
          <w:szCs w:val="20"/>
        </w:rPr>
      </w:pPr>
      <w:r>
        <w:rPr>
          <w:rFonts w:ascii="標楷體" w:eastAsia="標楷體" w:hAnsi="標楷體" w:hint="eastAsia"/>
        </w:rPr>
        <w:t xml:space="preserve">       </w:t>
      </w:r>
      <w:r w:rsidRPr="005563F6">
        <w:rPr>
          <w:rFonts w:ascii="標楷體" w:eastAsia="標楷體" w:hAnsi="標楷體" w:hint="eastAsia"/>
          <w:sz w:val="20"/>
          <w:szCs w:val="20"/>
        </w:rPr>
        <w:t>單位：</w:t>
      </w:r>
      <w:r w:rsidR="003348E8">
        <w:rPr>
          <w:rFonts w:ascii="標楷體" w:eastAsia="標楷體" w:hAnsi="標楷體" w:hint="eastAsia"/>
          <w:sz w:val="20"/>
          <w:szCs w:val="20"/>
          <w:lang w:eastAsia="zh-HK"/>
        </w:rPr>
        <w:t>戶</w:t>
      </w:r>
      <w:r w:rsidRPr="005563F6">
        <w:rPr>
          <w:rFonts w:ascii="標楷體" w:eastAsia="標楷體" w:hAnsi="標楷體" w:hint="eastAsia"/>
          <w:sz w:val="20"/>
          <w:szCs w:val="20"/>
        </w:rPr>
        <w:t>；平方公尺，新臺幣千元</w:t>
      </w:r>
    </w:p>
    <w:tbl>
      <w:tblPr>
        <w:tblW w:w="8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56"/>
        <w:gridCol w:w="1080"/>
        <w:gridCol w:w="1515"/>
        <w:gridCol w:w="1506"/>
        <w:gridCol w:w="1318"/>
        <w:gridCol w:w="1436"/>
      </w:tblGrid>
      <w:tr w:rsidR="005563F6" w:rsidTr="009C05C8">
        <w:trPr>
          <w:trHeight w:val="838"/>
          <w:jc w:val="center"/>
        </w:trPr>
        <w:tc>
          <w:tcPr>
            <w:tcW w:w="1156" w:type="dxa"/>
            <w:vAlign w:val="center"/>
          </w:tcPr>
          <w:p w:rsidR="005563F6" w:rsidRDefault="005563F6" w:rsidP="00F448BE">
            <w:pPr>
              <w:jc w:val="center"/>
              <w:rPr>
                <w:rFonts w:ascii="標楷體" w:eastAsia="標楷體" w:hAnsi="標楷體"/>
              </w:rPr>
            </w:pPr>
          </w:p>
        </w:tc>
        <w:tc>
          <w:tcPr>
            <w:tcW w:w="1080" w:type="dxa"/>
            <w:vAlign w:val="center"/>
          </w:tcPr>
          <w:p w:rsidR="005563F6" w:rsidRDefault="005563F6" w:rsidP="00F448BE">
            <w:pPr>
              <w:jc w:val="center"/>
              <w:rPr>
                <w:rFonts w:ascii="標楷體" w:eastAsia="標楷體" w:hAnsi="標楷體"/>
              </w:rPr>
            </w:pPr>
          </w:p>
        </w:tc>
        <w:tc>
          <w:tcPr>
            <w:tcW w:w="1515" w:type="dxa"/>
            <w:vAlign w:val="center"/>
          </w:tcPr>
          <w:p w:rsidR="005563F6" w:rsidRDefault="000A5794" w:rsidP="00F448BE">
            <w:pPr>
              <w:jc w:val="center"/>
              <w:rPr>
                <w:rFonts w:ascii="標楷體" w:eastAsia="標楷體" w:hAnsi="標楷體"/>
              </w:rPr>
            </w:pPr>
            <w:r>
              <w:rPr>
                <w:rFonts w:ascii="標楷體" w:eastAsia="標楷體" w:hAnsi="標楷體" w:hint="eastAsia"/>
              </w:rPr>
              <w:t>1</w:t>
            </w:r>
            <w:r w:rsidR="00B24EEF">
              <w:rPr>
                <w:rFonts w:ascii="標楷體" w:eastAsia="標楷體" w:hAnsi="標楷體" w:hint="eastAsia"/>
              </w:rPr>
              <w:t>08</w:t>
            </w:r>
            <w:r>
              <w:rPr>
                <w:rFonts w:ascii="標楷體" w:eastAsia="標楷體" w:hAnsi="標楷體" w:hint="eastAsia"/>
              </w:rPr>
              <w:t>年6月底</w:t>
            </w:r>
          </w:p>
        </w:tc>
        <w:tc>
          <w:tcPr>
            <w:tcW w:w="1506" w:type="dxa"/>
            <w:vAlign w:val="center"/>
          </w:tcPr>
          <w:p w:rsidR="005563F6" w:rsidRDefault="005563F6" w:rsidP="00F448BE">
            <w:pPr>
              <w:jc w:val="center"/>
              <w:rPr>
                <w:rFonts w:ascii="標楷體" w:eastAsia="標楷體" w:hAnsi="標楷體"/>
              </w:rPr>
            </w:pPr>
            <w:r>
              <w:rPr>
                <w:rFonts w:ascii="標楷體" w:eastAsia="標楷體" w:hAnsi="標楷體" w:hint="eastAsia"/>
              </w:rPr>
              <w:t>10</w:t>
            </w:r>
            <w:r w:rsidR="00B24EEF">
              <w:rPr>
                <w:rFonts w:ascii="標楷體" w:eastAsia="標楷體" w:hAnsi="標楷體" w:hint="eastAsia"/>
              </w:rPr>
              <w:t>9</w:t>
            </w:r>
            <w:r>
              <w:rPr>
                <w:rFonts w:ascii="標楷體" w:eastAsia="標楷體" w:hAnsi="標楷體" w:hint="eastAsia"/>
              </w:rPr>
              <w:t>年6月底</w:t>
            </w:r>
          </w:p>
        </w:tc>
        <w:tc>
          <w:tcPr>
            <w:tcW w:w="1318" w:type="dxa"/>
            <w:vAlign w:val="center"/>
          </w:tcPr>
          <w:p w:rsidR="005563F6" w:rsidRDefault="005563F6" w:rsidP="00F448BE">
            <w:pPr>
              <w:jc w:val="center"/>
              <w:rPr>
                <w:rFonts w:ascii="標楷體" w:eastAsia="標楷體" w:hAnsi="標楷體"/>
              </w:rPr>
            </w:pPr>
            <w:r>
              <w:rPr>
                <w:rFonts w:ascii="標楷體" w:eastAsia="標楷體" w:hAnsi="標楷體" w:hint="eastAsia"/>
              </w:rPr>
              <w:t>增減量</w:t>
            </w:r>
          </w:p>
        </w:tc>
        <w:tc>
          <w:tcPr>
            <w:tcW w:w="1436" w:type="dxa"/>
            <w:vAlign w:val="center"/>
          </w:tcPr>
          <w:p w:rsidR="005563F6" w:rsidRDefault="007E3F14" w:rsidP="00F448BE">
            <w:pPr>
              <w:jc w:val="center"/>
              <w:rPr>
                <w:rFonts w:ascii="標楷體" w:eastAsia="標楷體" w:hAnsi="標楷體"/>
              </w:rPr>
            </w:pPr>
            <w:r>
              <w:rPr>
                <w:rFonts w:ascii="標楷體" w:eastAsia="標楷體" w:hAnsi="標楷體" w:hint="eastAsia"/>
                <w:lang w:eastAsia="zh-HK"/>
              </w:rPr>
              <w:t>成長</w:t>
            </w:r>
            <w:r w:rsidR="005563F6">
              <w:rPr>
                <w:rFonts w:ascii="標楷體" w:eastAsia="標楷體" w:hAnsi="標楷體" w:hint="eastAsia"/>
              </w:rPr>
              <w:t>百分比</w:t>
            </w:r>
          </w:p>
        </w:tc>
      </w:tr>
      <w:tr w:rsidR="00B24EEF" w:rsidTr="009C05C8">
        <w:trPr>
          <w:cantSplit/>
          <w:trHeight w:val="632"/>
          <w:jc w:val="center"/>
        </w:trPr>
        <w:tc>
          <w:tcPr>
            <w:tcW w:w="1156" w:type="dxa"/>
            <w:vMerge w:val="restart"/>
            <w:vAlign w:val="center"/>
          </w:tcPr>
          <w:p w:rsidR="00B24EEF" w:rsidRDefault="00B24EEF" w:rsidP="00F448BE">
            <w:pPr>
              <w:jc w:val="center"/>
              <w:rPr>
                <w:rFonts w:ascii="標楷體" w:eastAsia="標楷體" w:hAnsi="標楷體"/>
              </w:rPr>
            </w:pPr>
            <w:r>
              <w:rPr>
                <w:rFonts w:ascii="標楷體" w:eastAsia="標楷體" w:hAnsi="標楷體" w:hint="eastAsia"/>
              </w:rPr>
              <w:t>合計</w:t>
            </w:r>
          </w:p>
        </w:tc>
        <w:tc>
          <w:tcPr>
            <w:tcW w:w="1080" w:type="dxa"/>
            <w:vAlign w:val="center"/>
          </w:tcPr>
          <w:p w:rsidR="00B24EEF" w:rsidRDefault="003348E8" w:rsidP="00F448BE">
            <w:pPr>
              <w:jc w:val="center"/>
              <w:rPr>
                <w:rFonts w:ascii="標楷體" w:eastAsia="標楷體" w:hAnsi="標楷體"/>
              </w:rPr>
            </w:pPr>
            <w:r>
              <w:rPr>
                <w:rFonts w:ascii="標楷體" w:eastAsia="標楷體" w:hAnsi="標楷體" w:hint="eastAsia"/>
                <w:lang w:eastAsia="zh-HK"/>
              </w:rPr>
              <w:t>戶</w:t>
            </w:r>
            <w:r w:rsidR="00B24EEF">
              <w:rPr>
                <w:rFonts w:ascii="標楷體" w:eastAsia="標楷體" w:hAnsi="標楷體" w:hint="eastAsia"/>
              </w:rPr>
              <w:t>數</w:t>
            </w:r>
          </w:p>
        </w:tc>
        <w:tc>
          <w:tcPr>
            <w:tcW w:w="1515" w:type="dxa"/>
            <w:vAlign w:val="center"/>
          </w:tcPr>
          <w:p w:rsidR="00B24EEF" w:rsidRPr="00396F8B" w:rsidRDefault="00B24EEF" w:rsidP="00E01C6C">
            <w:pPr>
              <w:jc w:val="right"/>
              <w:rPr>
                <w:rFonts w:ascii="標楷體" w:eastAsia="標楷體" w:hAnsi="標楷體" w:cs="Arial"/>
                <w:sz w:val="20"/>
                <w:szCs w:val="20"/>
              </w:rPr>
            </w:pPr>
            <w:r w:rsidRPr="00396F8B">
              <w:rPr>
                <w:rFonts w:ascii="標楷體" w:eastAsia="標楷體" w:hAnsi="標楷體" w:cs="Arial"/>
                <w:sz w:val="20"/>
                <w:szCs w:val="20"/>
              </w:rPr>
              <w:t>248,229</w:t>
            </w:r>
          </w:p>
        </w:tc>
        <w:tc>
          <w:tcPr>
            <w:tcW w:w="1506" w:type="dxa"/>
            <w:vAlign w:val="center"/>
          </w:tcPr>
          <w:p w:rsidR="00B24EEF" w:rsidRPr="00396F8B" w:rsidRDefault="00B24EEF" w:rsidP="00396F8B">
            <w:pPr>
              <w:jc w:val="right"/>
              <w:rPr>
                <w:rFonts w:ascii="標楷體" w:eastAsia="標楷體" w:hAnsi="標楷體" w:cs="Arial"/>
                <w:sz w:val="20"/>
                <w:szCs w:val="20"/>
              </w:rPr>
            </w:pPr>
            <w:r>
              <w:rPr>
                <w:rFonts w:ascii="標楷體" w:eastAsia="標楷體" w:hAnsi="標楷體" w:cs="Arial"/>
                <w:sz w:val="20"/>
                <w:szCs w:val="20"/>
              </w:rPr>
              <w:t>253,583</w:t>
            </w:r>
          </w:p>
        </w:tc>
        <w:tc>
          <w:tcPr>
            <w:tcW w:w="1318" w:type="dxa"/>
            <w:vAlign w:val="center"/>
          </w:tcPr>
          <w:p w:rsidR="00B24EEF" w:rsidRPr="00396F8B" w:rsidRDefault="00B24EEF" w:rsidP="00396F8B">
            <w:pPr>
              <w:jc w:val="right"/>
              <w:rPr>
                <w:rFonts w:ascii="標楷體" w:eastAsia="標楷體" w:hAnsi="標楷體" w:cs="Arial"/>
                <w:sz w:val="20"/>
                <w:szCs w:val="20"/>
              </w:rPr>
            </w:pPr>
            <w:r w:rsidRPr="00396F8B">
              <w:rPr>
                <w:rFonts w:ascii="標楷體" w:eastAsia="標楷體" w:hAnsi="標楷體" w:cs="Arial"/>
                <w:sz w:val="20"/>
                <w:szCs w:val="20"/>
              </w:rPr>
              <w:t>5,</w:t>
            </w:r>
            <w:r>
              <w:rPr>
                <w:rFonts w:ascii="標楷體" w:eastAsia="標楷體" w:hAnsi="標楷體" w:cs="Arial"/>
                <w:sz w:val="20"/>
                <w:szCs w:val="20"/>
              </w:rPr>
              <w:t>354</w:t>
            </w:r>
          </w:p>
        </w:tc>
        <w:tc>
          <w:tcPr>
            <w:tcW w:w="1436" w:type="dxa"/>
            <w:vAlign w:val="center"/>
          </w:tcPr>
          <w:p w:rsidR="00B24EEF" w:rsidRPr="00396F8B" w:rsidRDefault="00B24EEF" w:rsidP="00396F8B">
            <w:pPr>
              <w:jc w:val="right"/>
              <w:rPr>
                <w:rFonts w:ascii="標楷體" w:eastAsia="標楷體" w:hAnsi="標楷體" w:cs="Arial"/>
                <w:sz w:val="20"/>
                <w:szCs w:val="20"/>
              </w:rPr>
            </w:pPr>
            <w:r w:rsidRPr="00396F8B">
              <w:rPr>
                <w:rFonts w:ascii="標楷體" w:eastAsia="標楷體" w:hAnsi="標楷體" w:cs="Arial"/>
                <w:sz w:val="20"/>
                <w:szCs w:val="20"/>
              </w:rPr>
              <w:t>2.</w:t>
            </w:r>
            <w:r w:rsidR="00A37259">
              <w:rPr>
                <w:rFonts w:ascii="標楷體" w:eastAsia="標楷體" w:hAnsi="標楷體" w:cs="Arial"/>
                <w:sz w:val="20"/>
                <w:szCs w:val="20"/>
              </w:rPr>
              <w:t>16</w:t>
            </w:r>
            <w:r w:rsidRPr="00396F8B">
              <w:rPr>
                <w:rFonts w:ascii="標楷體" w:eastAsia="標楷體" w:hAnsi="標楷體" w:cs="Arial"/>
                <w:sz w:val="20"/>
                <w:szCs w:val="20"/>
              </w:rPr>
              <w:t>%</w:t>
            </w:r>
          </w:p>
        </w:tc>
      </w:tr>
      <w:tr w:rsidR="00B24EEF" w:rsidTr="009C05C8">
        <w:trPr>
          <w:cantSplit/>
          <w:trHeight w:val="624"/>
          <w:jc w:val="center"/>
        </w:trPr>
        <w:tc>
          <w:tcPr>
            <w:tcW w:w="1156" w:type="dxa"/>
            <w:vMerge/>
            <w:vAlign w:val="center"/>
          </w:tcPr>
          <w:p w:rsidR="00B24EEF" w:rsidRDefault="00B24EEF" w:rsidP="00F448BE">
            <w:pPr>
              <w:jc w:val="center"/>
              <w:rPr>
                <w:rFonts w:ascii="標楷體" w:eastAsia="標楷體" w:hAnsi="標楷體"/>
              </w:rPr>
            </w:pPr>
          </w:p>
        </w:tc>
        <w:tc>
          <w:tcPr>
            <w:tcW w:w="1080" w:type="dxa"/>
            <w:vAlign w:val="center"/>
          </w:tcPr>
          <w:p w:rsidR="00B24EEF" w:rsidRDefault="00B24EEF" w:rsidP="00F448BE">
            <w:pPr>
              <w:jc w:val="center"/>
              <w:rPr>
                <w:rFonts w:ascii="標楷體" w:eastAsia="標楷體" w:hAnsi="標楷體"/>
              </w:rPr>
            </w:pPr>
            <w:r>
              <w:rPr>
                <w:rFonts w:ascii="標楷體" w:eastAsia="標楷體" w:hAnsi="標楷體" w:hint="eastAsia"/>
              </w:rPr>
              <w:t>面積</w:t>
            </w:r>
          </w:p>
        </w:tc>
        <w:tc>
          <w:tcPr>
            <w:tcW w:w="1515" w:type="dxa"/>
            <w:vAlign w:val="center"/>
          </w:tcPr>
          <w:p w:rsidR="00B24EEF" w:rsidRPr="00396F8B" w:rsidRDefault="00B24EEF" w:rsidP="00E01C6C">
            <w:pPr>
              <w:jc w:val="right"/>
              <w:rPr>
                <w:rFonts w:ascii="標楷體" w:eastAsia="標楷體" w:hAnsi="標楷體" w:cs="Arial"/>
                <w:sz w:val="20"/>
                <w:szCs w:val="20"/>
              </w:rPr>
            </w:pPr>
            <w:r w:rsidRPr="00396F8B">
              <w:rPr>
                <w:rFonts w:ascii="標楷體" w:eastAsia="標楷體" w:hAnsi="標楷體" w:cs="Arial"/>
                <w:sz w:val="20"/>
                <w:szCs w:val="20"/>
              </w:rPr>
              <w:t>64,396,809</w:t>
            </w:r>
          </w:p>
        </w:tc>
        <w:tc>
          <w:tcPr>
            <w:tcW w:w="1506" w:type="dxa"/>
            <w:vAlign w:val="center"/>
          </w:tcPr>
          <w:p w:rsidR="00B24EEF" w:rsidRPr="00396F8B" w:rsidRDefault="00B24EEF" w:rsidP="00396F8B">
            <w:pPr>
              <w:jc w:val="right"/>
              <w:rPr>
                <w:rFonts w:ascii="標楷體" w:eastAsia="標楷體" w:hAnsi="標楷體" w:cs="Arial"/>
                <w:sz w:val="20"/>
                <w:szCs w:val="20"/>
              </w:rPr>
            </w:pPr>
            <w:r w:rsidRPr="00396F8B">
              <w:rPr>
                <w:rFonts w:ascii="標楷體" w:eastAsia="標楷體" w:hAnsi="標楷體" w:cs="Arial"/>
                <w:sz w:val="20"/>
                <w:szCs w:val="20"/>
              </w:rPr>
              <w:t>6</w:t>
            </w:r>
            <w:r>
              <w:rPr>
                <w:rFonts w:ascii="標楷體" w:eastAsia="標楷體" w:hAnsi="標楷體" w:cs="Arial"/>
                <w:sz w:val="20"/>
                <w:szCs w:val="20"/>
              </w:rPr>
              <w:t>5</w:t>
            </w:r>
            <w:r w:rsidRPr="00396F8B">
              <w:rPr>
                <w:rFonts w:ascii="標楷體" w:eastAsia="標楷體" w:hAnsi="標楷體" w:cs="Arial"/>
                <w:sz w:val="20"/>
                <w:szCs w:val="20"/>
              </w:rPr>
              <w:t>,</w:t>
            </w:r>
            <w:r>
              <w:rPr>
                <w:rFonts w:ascii="標楷體" w:eastAsia="標楷體" w:hAnsi="標楷體" w:cs="Arial"/>
                <w:sz w:val="20"/>
                <w:szCs w:val="20"/>
              </w:rPr>
              <w:t>785</w:t>
            </w:r>
            <w:r w:rsidRPr="00396F8B">
              <w:rPr>
                <w:rFonts w:ascii="標楷體" w:eastAsia="標楷體" w:hAnsi="標楷體" w:cs="Arial"/>
                <w:sz w:val="20"/>
                <w:szCs w:val="20"/>
              </w:rPr>
              <w:t>,</w:t>
            </w:r>
            <w:r>
              <w:rPr>
                <w:rFonts w:ascii="標楷體" w:eastAsia="標楷體" w:hAnsi="標楷體" w:cs="Arial"/>
                <w:sz w:val="20"/>
                <w:szCs w:val="20"/>
              </w:rPr>
              <w:t>384</w:t>
            </w:r>
          </w:p>
        </w:tc>
        <w:tc>
          <w:tcPr>
            <w:tcW w:w="1318" w:type="dxa"/>
            <w:vAlign w:val="center"/>
          </w:tcPr>
          <w:p w:rsidR="00B24EEF" w:rsidRPr="00396F8B" w:rsidRDefault="00B24EEF" w:rsidP="00396F8B">
            <w:pPr>
              <w:jc w:val="right"/>
              <w:rPr>
                <w:rFonts w:ascii="標楷體" w:eastAsia="標楷體" w:hAnsi="標楷體" w:cs="Arial"/>
                <w:sz w:val="20"/>
                <w:szCs w:val="20"/>
              </w:rPr>
            </w:pPr>
            <w:r w:rsidRPr="00396F8B">
              <w:rPr>
                <w:rFonts w:ascii="標楷體" w:eastAsia="標楷體" w:hAnsi="標楷體" w:cs="Arial"/>
                <w:sz w:val="20"/>
                <w:szCs w:val="20"/>
              </w:rPr>
              <w:t>1,</w:t>
            </w:r>
            <w:r w:rsidR="00A37259">
              <w:rPr>
                <w:rFonts w:ascii="標楷體" w:eastAsia="標楷體" w:hAnsi="標楷體" w:cs="Arial"/>
                <w:sz w:val="20"/>
                <w:szCs w:val="20"/>
              </w:rPr>
              <w:t>388</w:t>
            </w:r>
            <w:r w:rsidRPr="00396F8B">
              <w:rPr>
                <w:rFonts w:ascii="標楷體" w:eastAsia="標楷體" w:hAnsi="標楷體" w:cs="Arial"/>
                <w:sz w:val="20"/>
                <w:szCs w:val="20"/>
              </w:rPr>
              <w:t>,</w:t>
            </w:r>
            <w:r w:rsidR="00A37259">
              <w:rPr>
                <w:rFonts w:ascii="標楷體" w:eastAsia="標楷體" w:hAnsi="標楷體" w:cs="Arial"/>
                <w:sz w:val="20"/>
                <w:szCs w:val="20"/>
              </w:rPr>
              <w:t>574</w:t>
            </w:r>
          </w:p>
        </w:tc>
        <w:tc>
          <w:tcPr>
            <w:tcW w:w="1436" w:type="dxa"/>
            <w:vAlign w:val="center"/>
          </w:tcPr>
          <w:p w:rsidR="00B24EEF" w:rsidRPr="00396F8B" w:rsidRDefault="00B24EEF" w:rsidP="00396F8B">
            <w:pPr>
              <w:jc w:val="right"/>
              <w:rPr>
                <w:rFonts w:ascii="標楷體" w:eastAsia="標楷體" w:hAnsi="標楷體" w:cs="Arial"/>
                <w:sz w:val="20"/>
                <w:szCs w:val="20"/>
              </w:rPr>
            </w:pPr>
            <w:r w:rsidRPr="00396F8B">
              <w:rPr>
                <w:rFonts w:ascii="標楷體" w:eastAsia="標楷體" w:hAnsi="標楷體" w:cs="Arial"/>
                <w:sz w:val="20"/>
                <w:szCs w:val="20"/>
              </w:rPr>
              <w:t>2.</w:t>
            </w:r>
            <w:r w:rsidR="00A37259">
              <w:rPr>
                <w:rFonts w:ascii="標楷體" w:eastAsia="標楷體" w:hAnsi="標楷體" w:cs="Arial"/>
                <w:sz w:val="20"/>
                <w:szCs w:val="20"/>
              </w:rPr>
              <w:t>16</w:t>
            </w:r>
            <w:r w:rsidRPr="00396F8B">
              <w:rPr>
                <w:rFonts w:ascii="標楷體" w:eastAsia="標楷體" w:hAnsi="標楷體" w:cs="Arial"/>
                <w:sz w:val="20"/>
                <w:szCs w:val="20"/>
              </w:rPr>
              <w:t>%</w:t>
            </w:r>
          </w:p>
        </w:tc>
      </w:tr>
      <w:tr w:rsidR="00B24EEF" w:rsidTr="009C05C8">
        <w:trPr>
          <w:cantSplit/>
          <w:trHeight w:val="624"/>
          <w:jc w:val="center"/>
        </w:trPr>
        <w:tc>
          <w:tcPr>
            <w:tcW w:w="1156" w:type="dxa"/>
            <w:vMerge/>
            <w:vAlign w:val="center"/>
          </w:tcPr>
          <w:p w:rsidR="00B24EEF" w:rsidRDefault="00B24EEF" w:rsidP="00F448BE">
            <w:pPr>
              <w:jc w:val="center"/>
              <w:rPr>
                <w:rFonts w:ascii="標楷體" w:eastAsia="標楷體" w:hAnsi="標楷體"/>
              </w:rPr>
            </w:pPr>
          </w:p>
        </w:tc>
        <w:tc>
          <w:tcPr>
            <w:tcW w:w="1080" w:type="dxa"/>
            <w:vAlign w:val="center"/>
          </w:tcPr>
          <w:p w:rsidR="00B24EEF" w:rsidRDefault="00B24EEF" w:rsidP="00F448BE">
            <w:pPr>
              <w:jc w:val="center"/>
              <w:rPr>
                <w:rFonts w:ascii="標楷體" w:eastAsia="標楷體" w:hAnsi="標楷體"/>
              </w:rPr>
            </w:pPr>
            <w:r>
              <w:rPr>
                <w:rFonts w:ascii="標楷體" w:eastAsia="標楷體" w:hAnsi="標楷體" w:hint="eastAsia"/>
              </w:rPr>
              <w:t>現值</w:t>
            </w:r>
          </w:p>
        </w:tc>
        <w:tc>
          <w:tcPr>
            <w:tcW w:w="1515" w:type="dxa"/>
            <w:vAlign w:val="center"/>
          </w:tcPr>
          <w:p w:rsidR="00B24EEF" w:rsidRPr="00396F8B" w:rsidRDefault="00B24EEF" w:rsidP="00E01C6C">
            <w:pPr>
              <w:jc w:val="right"/>
              <w:rPr>
                <w:rFonts w:ascii="標楷體" w:eastAsia="標楷體" w:hAnsi="標楷體" w:cs="Arial"/>
                <w:sz w:val="20"/>
                <w:szCs w:val="20"/>
              </w:rPr>
            </w:pPr>
            <w:r w:rsidRPr="00396F8B">
              <w:rPr>
                <w:rFonts w:ascii="標楷體" w:eastAsia="標楷體" w:hAnsi="標楷體" w:cs="Arial"/>
                <w:sz w:val="20"/>
                <w:szCs w:val="20"/>
              </w:rPr>
              <w:t>186,052,735</w:t>
            </w:r>
          </w:p>
        </w:tc>
        <w:tc>
          <w:tcPr>
            <w:tcW w:w="1506" w:type="dxa"/>
            <w:vAlign w:val="center"/>
          </w:tcPr>
          <w:p w:rsidR="00B24EEF" w:rsidRPr="00396F8B" w:rsidRDefault="00B24EEF" w:rsidP="00396F8B">
            <w:pPr>
              <w:jc w:val="right"/>
              <w:rPr>
                <w:rFonts w:ascii="標楷體" w:eastAsia="標楷體" w:hAnsi="標楷體" w:cs="Arial"/>
                <w:sz w:val="20"/>
                <w:szCs w:val="20"/>
              </w:rPr>
            </w:pPr>
            <w:r w:rsidRPr="00396F8B">
              <w:rPr>
                <w:rFonts w:ascii="標楷體" w:eastAsia="標楷體" w:hAnsi="標楷體" w:cs="Arial"/>
                <w:sz w:val="20"/>
                <w:szCs w:val="20"/>
              </w:rPr>
              <w:t>18</w:t>
            </w:r>
            <w:r>
              <w:rPr>
                <w:rFonts w:ascii="標楷體" w:eastAsia="標楷體" w:hAnsi="標楷體" w:cs="Arial"/>
                <w:sz w:val="20"/>
                <w:szCs w:val="20"/>
              </w:rPr>
              <w:t>8</w:t>
            </w:r>
            <w:r w:rsidRPr="00396F8B">
              <w:rPr>
                <w:rFonts w:ascii="標楷體" w:eastAsia="標楷體" w:hAnsi="標楷體" w:cs="Arial"/>
                <w:sz w:val="20"/>
                <w:szCs w:val="20"/>
              </w:rPr>
              <w:t>,</w:t>
            </w:r>
            <w:r>
              <w:rPr>
                <w:rFonts w:ascii="標楷體" w:eastAsia="標楷體" w:hAnsi="標楷體" w:cs="Arial"/>
                <w:sz w:val="20"/>
                <w:szCs w:val="20"/>
              </w:rPr>
              <w:t>283</w:t>
            </w:r>
            <w:r w:rsidRPr="00396F8B">
              <w:rPr>
                <w:rFonts w:ascii="標楷體" w:eastAsia="標楷體" w:hAnsi="標楷體" w:cs="Arial"/>
                <w:sz w:val="20"/>
                <w:szCs w:val="20"/>
              </w:rPr>
              <w:t>,</w:t>
            </w:r>
            <w:r>
              <w:rPr>
                <w:rFonts w:ascii="標楷體" w:eastAsia="標楷體" w:hAnsi="標楷體" w:cs="Arial"/>
                <w:sz w:val="20"/>
                <w:szCs w:val="20"/>
              </w:rPr>
              <w:t>214</w:t>
            </w:r>
          </w:p>
        </w:tc>
        <w:tc>
          <w:tcPr>
            <w:tcW w:w="1318" w:type="dxa"/>
            <w:vAlign w:val="center"/>
          </w:tcPr>
          <w:p w:rsidR="00B24EEF" w:rsidRPr="00396F8B" w:rsidRDefault="00A37259" w:rsidP="00A37259">
            <w:pPr>
              <w:jc w:val="right"/>
              <w:rPr>
                <w:rFonts w:ascii="標楷體" w:eastAsia="標楷體" w:hAnsi="標楷體" w:cs="Arial"/>
                <w:sz w:val="20"/>
                <w:szCs w:val="20"/>
              </w:rPr>
            </w:pPr>
            <w:r>
              <w:rPr>
                <w:rFonts w:ascii="標楷體" w:eastAsia="標楷體" w:hAnsi="標楷體" w:cs="Arial"/>
                <w:sz w:val="20"/>
                <w:szCs w:val="20"/>
              </w:rPr>
              <w:t>2</w:t>
            </w:r>
            <w:r w:rsidR="00B24EEF" w:rsidRPr="00396F8B">
              <w:rPr>
                <w:rFonts w:ascii="標楷體" w:eastAsia="標楷體" w:hAnsi="標楷體" w:cs="Arial"/>
                <w:sz w:val="20"/>
                <w:szCs w:val="20"/>
              </w:rPr>
              <w:t>,</w:t>
            </w:r>
            <w:r>
              <w:rPr>
                <w:rFonts w:ascii="標楷體" w:eastAsia="標楷體" w:hAnsi="標楷體" w:cs="Arial"/>
                <w:sz w:val="20"/>
                <w:szCs w:val="20"/>
              </w:rPr>
              <w:t>230</w:t>
            </w:r>
            <w:r w:rsidR="00B24EEF" w:rsidRPr="00396F8B">
              <w:rPr>
                <w:rFonts w:ascii="標楷體" w:eastAsia="標楷體" w:hAnsi="標楷體" w:cs="Arial"/>
                <w:sz w:val="20"/>
                <w:szCs w:val="20"/>
              </w:rPr>
              <w:t>,</w:t>
            </w:r>
            <w:r>
              <w:rPr>
                <w:rFonts w:ascii="標楷體" w:eastAsia="標楷體" w:hAnsi="標楷體" w:cs="Arial"/>
                <w:sz w:val="20"/>
                <w:szCs w:val="20"/>
              </w:rPr>
              <w:t>479</w:t>
            </w:r>
          </w:p>
        </w:tc>
        <w:tc>
          <w:tcPr>
            <w:tcW w:w="1436" w:type="dxa"/>
            <w:vAlign w:val="center"/>
          </w:tcPr>
          <w:p w:rsidR="00B24EEF" w:rsidRPr="00396F8B" w:rsidRDefault="00A37259" w:rsidP="00396F8B">
            <w:pPr>
              <w:jc w:val="right"/>
              <w:rPr>
                <w:rFonts w:ascii="標楷體" w:eastAsia="標楷體" w:hAnsi="標楷體" w:cs="Arial"/>
                <w:sz w:val="20"/>
                <w:szCs w:val="20"/>
              </w:rPr>
            </w:pPr>
            <w:r>
              <w:rPr>
                <w:rFonts w:ascii="標楷體" w:eastAsia="標楷體" w:hAnsi="標楷體" w:cs="Arial"/>
                <w:sz w:val="20"/>
                <w:szCs w:val="20"/>
              </w:rPr>
              <w:t>1</w:t>
            </w:r>
            <w:r w:rsidR="00B24EEF" w:rsidRPr="00396F8B">
              <w:rPr>
                <w:rFonts w:ascii="標楷體" w:eastAsia="標楷體" w:hAnsi="標楷體" w:cs="Arial"/>
                <w:sz w:val="20"/>
                <w:szCs w:val="20"/>
              </w:rPr>
              <w:t>.</w:t>
            </w:r>
            <w:r>
              <w:rPr>
                <w:rFonts w:ascii="標楷體" w:eastAsia="標楷體" w:hAnsi="標楷體" w:cs="Arial"/>
                <w:sz w:val="20"/>
                <w:szCs w:val="20"/>
              </w:rPr>
              <w:t>20</w:t>
            </w:r>
            <w:r w:rsidR="00B24EEF" w:rsidRPr="00396F8B">
              <w:rPr>
                <w:rFonts w:ascii="標楷體" w:eastAsia="標楷體" w:hAnsi="標楷體" w:cs="Arial"/>
                <w:sz w:val="20"/>
                <w:szCs w:val="20"/>
              </w:rPr>
              <w:t>%</w:t>
            </w:r>
          </w:p>
        </w:tc>
      </w:tr>
      <w:tr w:rsidR="00B24EEF" w:rsidTr="009C05C8">
        <w:trPr>
          <w:cantSplit/>
          <w:trHeight w:val="624"/>
          <w:jc w:val="center"/>
        </w:trPr>
        <w:tc>
          <w:tcPr>
            <w:tcW w:w="1156" w:type="dxa"/>
            <w:vMerge w:val="restart"/>
            <w:vAlign w:val="center"/>
          </w:tcPr>
          <w:p w:rsidR="00B24EEF" w:rsidRDefault="00B24EEF" w:rsidP="00F448BE">
            <w:pPr>
              <w:jc w:val="center"/>
              <w:rPr>
                <w:rFonts w:ascii="標楷體" w:eastAsia="標楷體" w:hAnsi="標楷體"/>
              </w:rPr>
            </w:pPr>
            <w:r>
              <w:rPr>
                <w:rFonts w:ascii="標楷體" w:eastAsia="標楷體" w:hAnsi="標楷體" w:hint="eastAsia"/>
              </w:rPr>
              <w:t>應稅</w:t>
            </w:r>
          </w:p>
        </w:tc>
        <w:tc>
          <w:tcPr>
            <w:tcW w:w="1080" w:type="dxa"/>
            <w:vAlign w:val="center"/>
          </w:tcPr>
          <w:p w:rsidR="00B24EEF" w:rsidRDefault="003348E8" w:rsidP="00F448BE">
            <w:pPr>
              <w:jc w:val="center"/>
              <w:rPr>
                <w:rFonts w:ascii="標楷體" w:eastAsia="標楷體" w:hAnsi="標楷體"/>
              </w:rPr>
            </w:pPr>
            <w:r>
              <w:rPr>
                <w:rFonts w:ascii="標楷體" w:eastAsia="標楷體" w:hAnsi="標楷體" w:hint="eastAsia"/>
                <w:lang w:eastAsia="zh-HK"/>
              </w:rPr>
              <w:t>戶</w:t>
            </w:r>
            <w:r w:rsidR="00B24EEF">
              <w:rPr>
                <w:rFonts w:ascii="標楷體" w:eastAsia="標楷體" w:hAnsi="標楷體" w:hint="eastAsia"/>
              </w:rPr>
              <w:t>數</w:t>
            </w:r>
          </w:p>
        </w:tc>
        <w:tc>
          <w:tcPr>
            <w:tcW w:w="1515" w:type="dxa"/>
            <w:vAlign w:val="center"/>
          </w:tcPr>
          <w:p w:rsidR="00B24EEF" w:rsidRPr="00396F8B" w:rsidRDefault="00B24EEF" w:rsidP="00E01C6C">
            <w:pPr>
              <w:jc w:val="right"/>
              <w:rPr>
                <w:rFonts w:ascii="標楷體" w:eastAsia="標楷體" w:hAnsi="標楷體" w:cs="Arial"/>
                <w:sz w:val="20"/>
                <w:szCs w:val="20"/>
              </w:rPr>
            </w:pPr>
            <w:r w:rsidRPr="00396F8B">
              <w:rPr>
                <w:rFonts w:ascii="標楷體" w:eastAsia="標楷體" w:hAnsi="標楷體" w:cs="Arial"/>
                <w:sz w:val="20"/>
                <w:szCs w:val="20"/>
              </w:rPr>
              <w:t>201,287</w:t>
            </w:r>
          </w:p>
        </w:tc>
        <w:tc>
          <w:tcPr>
            <w:tcW w:w="1506" w:type="dxa"/>
            <w:vAlign w:val="center"/>
          </w:tcPr>
          <w:p w:rsidR="00B24EEF" w:rsidRPr="00396F8B" w:rsidRDefault="00B24EEF" w:rsidP="00B24EEF">
            <w:pPr>
              <w:jc w:val="right"/>
              <w:rPr>
                <w:rFonts w:ascii="標楷體" w:eastAsia="標楷體" w:hAnsi="標楷體" w:cs="Arial"/>
                <w:sz w:val="20"/>
                <w:szCs w:val="20"/>
              </w:rPr>
            </w:pPr>
            <w:r w:rsidRPr="00396F8B">
              <w:rPr>
                <w:rFonts w:ascii="標楷體" w:eastAsia="標楷體" w:hAnsi="標楷體" w:cs="Arial"/>
                <w:sz w:val="20"/>
                <w:szCs w:val="20"/>
              </w:rPr>
              <w:t>20</w:t>
            </w:r>
            <w:r>
              <w:rPr>
                <w:rFonts w:ascii="標楷體" w:eastAsia="標楷體" w:hAnsi="標楷體" w:cs="Arial"/>
                <w:sz w:val="20"/>
                <w:szCs w:val="20"/>
              </w:rPr>
              <w:t>3</w:t>
            </w:r>
            <w:r w:rsidRPr="00396F8B">
              <w:rPr>
                <w:rFonts w:ascii="標楷體" w:eastAsia="標楷體" w:hAnsi="標楷體" w:cs="Arial"/>
                <w:sz w:val="20"/>
                <w:szCs w:val="20"/>
              </w:rPr>
              <w:t>,</w:t>
            </w:r>
            <w:r>
              <w:rPr>
                <w:rFonts w:ascii="標楷體" w:eastAsia="標楷體" w:hAnsi="標楷體" w:cs="Arial"/>
                <w:sz w:val="20"/>
                <w:szCs w:val="20"/>
              </w:rPr>
              <w:t>558</w:t>
            </w:r>
          </w:p>
        </w:tc>
        <w:tc>
          <w:tcPr>
            <w:tcW w:w="1318" w:type="dxa"/>
            <w:vAlign w:val="center"/>
          </w:tcPr>
          <w:p w:rsidR="00B24EEF" w:rsidRPr="00396F8B" w:rsidRDefault="00A37259" w:rsidP="00A37259">
            <w:pPr>
              <w:jc w:val="right"/>
              <w:rPr>
                <w:rFonts w:ascii="標楷體" w:eastAsia="標楷體" w:hAnsi="標楷體" w:cs="Arial"/>
                <w:sz w:val="20"/>
                <w:szCs w:val="20"/>
              </w:rPr>
            </w:pPr>
            <w:r>
              <w:rPr>
                <w:rFonts w:ascii="標楷體" w:eastAsia="標楷體" w:hAnsi="標楷體" w:cs="Arial"/>
                <w:sz w:val="20"/>
                <w:szCs w:val="20"/>
              </w:rPr>
              <w:t>2</w:t>
            </w:r>
            <w:r w:rsidR="00B24EEF" w:rsidRPr="00396F8B">
              <w:rPr>
                <w:rFonts w:ascii="標楷體" w:eastAsia="標楷體" w:hAnsi="標楷體" w:cs="Arial"/>
                <w:sz w:val="20"/>
                <w:szCs w:val="20"/>
              </w:rPr>
              <w:t>,</w:t>
            </w:r>
            <w:r>
              <w:rPr>
                <w:rFonts w:ascii="標楷體" w:eastAsia="標楷體" w:hAnsi="標楷體" w:cs="Arial"/>
                <w:sz w:val="20"/>
                <w:szCs w:val="20"/>
              </w:rPr>
              <w:t>271</w:t>
            </w:r>
          </w:p>
        </w:tc>
        <w:tc>
          <w:tcPr>
            <w:tcW w:w="1436" w:type="dxa"/>
            <w:vAlign w:val="center"/>
          </w:tcPr>
          <w:p w:rsidR="00B24EEF" w:rsidRPr="00396F8B" w:rsidRDefault="00A37259" w:rsidP="00396F8B">
            <w:pPr>
              <w:jc w:val="right"/>
              <w:rPr>
                <w:rFonts w:ascii="標楷體" w:eastAsia="標楷體" w:hAnsi="標楷體" w:cs="Arial"/>
                <w:sz w:val="20"/>
                <w:szCs w:val="20"/>
              </w:rPr>
            </w:pPr>
            <w:r>
              <w:rPr>
                <w:rFonts w:ascii="標楷體" w:eastAsia="標楷體" w:hAnsi="標楷體" w:cs="Arial"/>
                <w:sz w:val="20"/>
                <w:szCs w:val="20"/>
              </w:rPr>
              <w:t>1</w:t>
            </w:r>
            <w:r w:rsidR="00B24EEF" w:rsidRPr="00396F8B">
              <w:rPr>
                <w:rFonts w:ascii="標楷體" w:eastAsia="標楷體" w:hAnsi="標楷體" w:cs="Arial"/>
                <w:sz w:val="20"/>
                <w:szCs w:val="20"/>
              </w:rPr>
              <w:t>.</w:t>
            </w:r>
            <w:r>
              <w:rPr>
                <w:rFonts w:ascii="標楷體" w:eastAsia="標楷體" w:hAnsi="標楷體" w:cs="Arial"/>
                <w:sz w:val="20"/>
                <w:szCs w:val="20"/>
              </w:rPr>
              <w:t>13</w:t>
            </w:r>
            <w:r w:rsidR="00B24EEF" w:rsidRPr="00396F8B">
              <w:rPr>
                <w:rFonts w:ascii="標楷體" w:eastAsia="標楷體" w:hAnsi="標楷體" w:cs="Arial"/>
                <w:sz w:val="20"/>
                <w:szCs w:val="20"/>
              </w:rPr>
              <w:t>%</w:t>
            </w:r>
          </w:p>
        </w:tc>
      </w:tr>
      <w:tr w:rsidR="00B24EEF" w:rsidTr="009C05C8">
        <w:trPr>
          <w:cantSplit/>
          <w:trHeight w:val="624"/>
          <w:jc w:val="center"/>
        </w:trPr>
        <w:tc>
          <w:tcPr>
            <w:tcW w:w="1156" w:type="dxa"/>
            <w:vMerge/>
            <w:vAlign w:val="center"/>
          </w:tcPr>
          <w:p w:rsidR="00B24EEF" w:rsidRDefault="00B24EEF" w:rsidP="00F448BE">
            <w:pPr>
              <w:jc w:val="center"/>
              <w:rPr>
                <w:rFonts w:ascii="標楷體" w:eastAsia="標楷體" w:hAnsi="標楷體"/>
              </w:rPr>
            </w:pPr>
          </w:p>
        </w:tc>
        <w:tc>
          <w:tcPr>
            <w:tcW w:w="1080" w:type="dxa"/>
            <w:vAlign w:val="center"/>
          </w:tcPr>
          <w:p w:rsidR="00B24EEF" w:rsidRDefault="00B24EEF" w:rsidP="00F448BE">
            <w:pPr>
              <w:jc w:val="center"/>
              <w:rPr>
                <w:rFonts w:ascii="標楷體" w:eastAsia="標楷體" w:hAnsi="標楷體"/>
              </w:rPr>
            </w:pPr>
            <w:r>
              <w:rPr>
                <w:rFonts w:ascii="標楷體" w:eastAsia="標楷體" w:hAnsi="標楷體" w:hint="eastAsia"/>
              </w:rPr>
              <w:t>面積</w:t>
            </w:r>
          </w:p>
        </w:tc>
        <w:tc>
          <w:tcPr>
            <w:tcW w:w="1515" w:type="dxa"/>
            <w:vAlign w:val="center"/>
          </w:tcPr>
          <w:p w:rsidR="00B24EEF" w:rsidRPr="00396F8B" w:rsidRDefault="00B24EEF" w:rsidP="00E01C6C">
            <w:pPr>
              <w:jc w:val="right"/>
              <w:rPr>
                <w:rFonts w:ascii="標楷體" w:eastAsia="標楷體" w:hAnsi="標楷體" w:cs="Arial"/>
                <w:sz w:val="20"/>
                <w:szCs w:val="20"/>
              </w:rPr>
            </w:pPr>
            <w:r w:rsidRPr="00396F8B">
              <w:rPr>
                <w:rFonts w:ascii="標楷體" w:eastAsia="標楷體" w:hAnsi="標楷體" w:cs="Arial"/>
                <w:sz w:val="20"/>
                <w:szCs w:val="20"/>
              </w:rPr>
              <w:t>47,485,682</w:t>
            </w:r>
          </w:p>
        </w:tc>
        <w:tc>
          <w:tcPr>
            <w:tcW w:w="1506" w:type="dxa"/>
            <w:vAlign w:val="center"/>
          </w:tcPr>
          <w:p w:rsidR="00B24EEF" w:rsidRPr="00396F8B" w:rsidRDefault="00B24EEF" w:rsidP="00396F8B">
            <w:pPr>
              <w:jc w:val="right"/>
              <w:rPr>
                <w:rFonts w:ascii="標楷體" w:eastAsia="標楷體" w:hAnsi="標楷體" w:cs="Arial"/>
                <w:sz w:val="20"/>
                <w:szCs w:val="20"/>
              </w:rPr>
            </w:pPr>
            <w:r w:rsidRPr="00396F8B">
              <w:rPr>
                <w:rFonts w:ascii="標楷體" w:eastAsia="標楷體" w:hAnsi="標楷體" w:cs="Arial"/>
                <w:sz w:val="20"/>
                <w:szCs w:val="20"/>
              </w:rPr>
              <w:t>4</w:t>
            </w:r>
            <w:r>
              <w:rPr>
                <w:rFonts w:ascii="標楷體" w:eastAsia="標楷體" w:hAnsi="標楷體" w:cs="Arial"/>
                <w:sz w:val="20"/>
                <w:szCs w:val="20"/>
              </w:rPr>
              <w:t>8</w:t>
            </w:r>
            <w:r w:rsidRPr="00396F8B">
              <w:rPr>
                <w:rFonts w:ascii="標楷體" w:eastAsia="標楷體" w:hAnsi="標楷體" w:cs="Arial"/>
                <w:sz w:val="20"/>
                <w:szCs w:val="20"/>
              </w:rPr>
              <w:t>,</w:t>
            </w:r>
            <w:r>
              <w:rPr>
                <w:rFonts w:ascii="標楷體" w:eastAsia="標楷體" w:hAnsi="標楷體" w:cs="Arial"/>
                <w:sz w:val="20"/>
                <w:szCs w:val="20"/>
              </w:rPr>
              <w:t>177</w:t>
            </w:r>
            <w:r w:rsidRPr="00396F8B">
              <w:rPr>
                <w:rFonts w:ascii="標楷體" w:eastAsia="標楷體" w:hAnsi="標楷體" w:cs="Arial"/>
                <w:sz w:val="20"/>
                <w:szCs w:val="20"/>
              </w:rPr>
              <w:t>,</w:t>
            </w:r>
            <w:r>
              <w:rPr>
                <w:rFonts w:ascii="標楷體" w:eastAsia="標楷體" w:hAnsi="標楷體" w:cs="Arial"/>
                <w:sz w:val="20"/>
                <w:szCs w:val="20"/>
              </w:rPr>
              <w:t>190</w:t>
            </w:r>
          </w:p>
        </w:tc>
        <w:tc>
          <w:tcPr>
            <w:tcW w:w="1318" w:type="dxa"/>
            <w:vAlign w:val="center"/>
          </w:tcPr>
          <w:p w:rsidR="00B24EEF" w:rsidRPr="00396F8B" w:rsidRDefault="00A37259" w:rsidP="00A37259">
            <w:pPr>
              <w:jc w:val="right"/>
              <w:rPr>
                <w:rFonts w:ascii="標楷體" w:eastAsia="標楷體" w:hAnsi="標楷體" w:cs="Arial"/>
                <w:sz w:val="20"/>
                <w:szCs w:val="20"/>
              </w:rPr>
            </w:pPr>
            <w:r>
              <w:rPr>
                <w:rFonts w:ascii="標楷體" w:eastAsia="標楷體" w:hAnsi="標楷體" w:cs="Arial"/>
                <w:sz w:val="20"/>
                <w:szCs w:val="20"/>
              </w:rPr>
              <w:t>691</w:t>
            </w:r>
            <w:r w:rsidR="00B24EEF" w:rsidRPr="00396F8B">
              <w:rPr>
                <w:rFonts w:ascii="標楷體" w:eastAsia="標楷體" w:hAnsi="標楷體" w:cs="Arial"/>
                <w:sz w:val="20"/>
                <w:szCs w:val="20"/>
              </w:rPr>
              <w:t>,</w:t>
            </w:r>
            <w:r>
              <w:rPr>
                <w:rFonts w:ascii="標楷體" w:eastAsia="標楷體" w:hAnsi="標楷體" w:cs="Arial"/>
                <w:sz w:val="20"/>
                <w:szCs w:val="20"/>
              </w:rPr>
              <w:t>509</w:t>
            </w:r>
          </w:p>
        </w:tc>
        <w:tc>
          <w:tcPr>
            <w:tcW w:w="1436" w:type="dxa"/>
            <w:vAlign w:val="center"/>
          </w:tcPr>
          <w:p w:rsidR="00B24EEF" w:rsidRPr="00396F8B" w:rsidRDefault="00A37259" w:rsidP="00396F8B">
            <w:pPr>
              <w:jc w:val="right"/>
              <w:rPr>
                <w:rFonts w:ascii="標楷體" w:eastAsia="標楷體" w:hAnsi="標楷體" w:cs="Arial"/>
                <w:sz w:val="20"/>
                <w:szCs w:val="20"/>
              </w:rPr>
            </w:pPr>
            <w:r>
              <w:rPr>
                <w:rFonts w:ascii="標楷體" w:eastAsia="標楷體" w:hAnsi="標楷體" w:cs="Arial"/>
                <w:sz w:val="20"/>
                <w:szCs w:val="20"/>
              </w:rPr>
              <w:t>1</w:t>
            </w:r>
            <w:r w:rsidR="00B24EEF" w:rsidRPr="00396F8B">
              <w:rPr>
                <w:rFonts w:ascii="標楷體" w:eastAsia="標楷體" w:hAnsi="標楷體" w:cs="Arial"/>
                <w:sz w:val="20"/>
                <w:szCs w:val="20"/>
              </w:rPr>
              <w:t>.</w:t>
            </w:r>
            <w:r>
              <w:rPr>
                <w:rFonts w:ascii="標楷體" w:eastAsia="標楷體" w:hAnsi="標楷體" w:cs="Arial"/>
                <w:sz w:val="20"/>
                <w:szCs w:val="20"/>
              </w:rPr>
              <w:t>46</w:t>
            </w:r>
            <w:r w:rsidR="00B24EEF" w:rsidRPr="00396F8B">
              <w:rPr>
                <w:rFonts w:ascii="標楷體" w:eastAsia="標楷體" w:hAnsi="標楷體" w:cs="Arial"/>
                <w:sz w:val="20"/>
                <w:szCs w:val="20"/>
              </w:rPr>
              <w:t>%</w:t>
            </w:r>
          </w:p>
        </w:tc>
      </w:tr>
      <w:tr w:rsidR="00B24EEF" w:rsidTr="009C05C8">
        <w:trPr>
          <w:cantSplit/>
          <w:trHeight w:val="624"/>
          <w:jc w:val="center"/>
        </w:trPr>
        <w:tc>
          <w:tcPr>
            <w:tcW w:w="1156" w:type="dxa"/>
            <w:vMerge/>
            <w:vAlign w:val="center"/>
          </w:tcPr>
          <w:p w:rsidR="00B24EEF" w:rsidRDefault="00B24EEF" w:rsidP="00F448BE">
            <w:pPr>
              <w:jc w:val="center"/>
              <w:rPr>
                <w:rFonts w:ascii="標楷體" w:eastAsia="標楷體" w:hAnsi="標楷體"/>
              </w:rPr>
            </w:pPr>
          </w:p>
        </w:tc>
        <w:tc>
          <w:tcPr>
            <w:tcW w:w="1080" w:type="dxa"/>
            <w:vAlign w:val="center"/>
          </w:tcPr>
          <w:p w:rsidR="00B24EEF" w:rsidRDefault="00B24EEF" w:rsidP="00F448BE">
            <w:pPr>
              <w:jc w:val="center"/>
              <w:rPr>
                <w:rFonts w:ascii="標楷體" w:eastAsia="標楷體" w:hAnsi="標楷體"/>
              </w:rPr>
            </w:pPr>
            <w:r>
              <w:rPr>
                <w:rFonts w:ascii="標楷體" w:eastAsia="標楷體" w:hAnsi="標楷體" w:hint="eastAsia"/>
              </w:rPr>
              <w:t>現值</w:t>
            </w:r>
          </w:p>
        </w:tc>
        <w:tc>
          <w:tcPr>
            <w:tcW w:w="1515" w:type="dxa"/>
            <w:vAlign w:val="center"/>
          </w:tcPr>
          <w:p w:rsidR="00B24EEF" w:rsidRPr="00396F8B" w:rsidRDefault="00B24EEF" w:rsidP="00E01C6C">
            <w:pPr>
              <w:jc w:val="right"/>
              <w:rPr>
                <w:rFonts w:ascii="標楷體" w:eastAsia="標楷體" w:hAnsi="標楷體" w:cs="Arial"/>
                <w:sz w:val="20"/>
                <w:szCs w:val="20"/>
              </w:rPr>
            </w:pPr>
            <w:r w:rsidRPr="00396F8B">
              <w:rPr>
                <w:rFonts w:ascii="標楷體" w:eastAsia="標楷體" w:hAnsi="標楷體" w:cs="Arial"/>
                <w:sz w:val="20"/>
                <w:szCs w:val="20"/>
              </w:rPr>
              <w:t>139,291,582</w:t>
            </w:r>
          </w:p>
        </w:tc>
        <w:tc>
          <w:tcPr>
            <w:tcW w:w="1506" w:type="dxa"/>
            <w:vAlign w:val="center"/>
          </w:tcPr>
          <w:p w:rsidR="00B24EEF" w:rsidRPr="00396F8B" w:rsidRDefault="00B24EEF" w:rsidP="00B24EEF">
            <w:pPr>
              <w:jc w:val="right"/>
              <w:rPr>
                <w:rFonts w:ascii="標楷體" w:eastAsia="標楷體" w:hAnsi="標楷體" w:cs="Arial"/>
                <w:sz w:val="20"/>
                <w:szCs w:val="20"/>
              </w:rPr>
            </w:pPr>
            <w:r w:rsidRPr="00396F8B">
              <w:rPr>
                <w:rFonts w:ascii="標楷體" w:eastAsia="標楷體" w:hAnsi="標楷體" w:cs="Arial"/>
                <w:sz w:val="20"/>
                <w:szCs w:val="20"/>
              </w:rPr>
              <w:t>1</w:t>
            </w:r>
            <w:r>
              <w:rPr>
                <w:rFonts w:ascii="標楷體" w:eastAsia="標楷體" w:hAnsi="標楷體" w:cs="Arial"/>
                <w:sz w:val="20"/>
                <w:szCs w:val="20"/>
              </w:rPr>
              <w:t>40</w:t>
            </w:r>
            <w:r w:rsidRPr="00396F8B">
              <w:rPr>
                <w:rFonts w:ascii="標楷體" w:eastAsia="標楷體" w:hAnsi="標楷體" w:cs="Arial"/>
                <w:sz w:val="20"/>
                <w:szCs w:val="20"/>
              </w:rPr>
              <w:t>,</w:t>
            </w:r>
            <w:r>
              <w:rPr>
                <w:rFonts w:ascii="標楷體" w:eastAsia="標楷體" w:hAnsi="標楷體" w:cs="Arial"/>
                <w:sz w:val="20"/>
                <w:szCs w:val="20"/>
              </w:rPr>
              <w:t>320</w:t>
            </w:r>
            <w:r w:rsidRPr="00396F8B">
              <w:rPr>
                <w:rFonts w:ascii="標楷體" w:eastAsia="標楷體" w:hAnsi="標楷體" w:cs="Arial"/>
                <w:sz w:val="20"/>
                <w:szCs w:val="20"/>
              </w:rPr>
              <w:t>,</w:t>
            </w:r>
            <w:r>
              <w:rPr>
                <w:rFonts w:ascii="標楷體" w:eastAsia="標楷體" w:hAnsi="標楷體" w:cs="Arial"/>
                <w:sz w:val="20"/>
                <w:szCs w:val="20"/>
              </w:rPr>
              <w:t>393</w:t>
            </w:r>
          </w:p>
        </w:tc>
        <w:tc>
          <w:tcPr>
            <w:tcW w:w="1318" w:type="dxa"/>
            <w:vAlign w:val="center"/>
          </w:tcPr>
          <w:p w:rsidR="00B24EEF" w:rsidRPr="00396F8B" w:rsidRDefault="00A37259" w:rsidP="00A37259">
            <w:pPr>
              <w:jc w:val="right"/>
              <w:rPr>
                <w:rFonts w:ascii="標楷體" w:eastAsia="標楷體" w:hAnsi="標楷體" w:cs="Arial"/>
                <w:sz w:val="20"/>
                <w:szCs w:val="20"/>
              </w:rPr>
            </w:pPr>
            <w:r>
              <w:rPr>
                <w:rFonts w:ascii="標楷體" w:eastAsia="標楷體" w:hAnsi="標楷體" w:cs="Arial"/>
                <w:sz w:val="20"/>
                <w:szCs w:val="20"/>
              </w:rPr>
              <w:t>1</w:t>
            </w:r>
            <w:r w:rsidR="00B24EEF" w:rsidRPr="00396F8B">
              <w:rPr>
                <w:rFonts w:ascii="標楷體" w:eastAsia="標楷體" w:hAnsi="標楷體" w:cs="Arial"/>
                <w:sz w:val="20"/>
                <w:szCs w:val="20"/>
              </w:rPr>
              <w:t>,</w:t>
            </w:r>
            <w:r>
              <w:rPr>
                <w:rFonts w:ascii="標楷體" w:eastAsia="標楷體" w:hAnsi="標楷體" w:cs="Arial"/>
                <w:sz w:val="20"/>
                <w:szCs w:val="20"/>
              </w:rPr>
              <w:t>028</w:t>
            </w:r>
            <w:r w:rsidR="00B24EEF" w:rsidRPr="00396F8B">
              <w:rPr>
                <w:rFonts w:ascii="標楷體" w:eastAsia="標楷體" w:hAnsi="標楷體" w:cs="Arial"/>
                <w:sz w:val="20"/>
                <w:szCs w:val="20"/>
              </w:rPr>
              <w:t>,</w:t>
            </w:r>
            <w:r>
              <w:rPr>
                <w:rFonts w:ascii="標楷體" w:eastAsia="標楷體" w:hAnsi="標楷體" w:cs="Arial"/>
                <w:sz w:val="20"/>
                <w:szCs w:val="20"/>
              </w:rPr>
              <w:t>811</w:t>
            </w:r>
          </w:p>
        </w:tc>
        <w:tc>
          <w:tcPr>
            <w:tcW w:w="1436" w:type="dxa"/>
            <w:vAlign w:val="center"/>
          </w:tcPr>
          <w:p w:rsidR="00B24EEF" w:rsidRPr="00396F8B" w:rsidRDefault="00A37259" w:rsidP="00A37259">
            <w:pPr>
              <w:jc w:val="right"/>
              <w:rPr>
                <w:rFonts w:ascii="標楷體" w:eastAsia="標楷體" w:hAnsi="標楷體" w:cs="Arial"/>
                <w:sz w:val="20"/>
                <w:szCs w:val="20"/>
              </w:rPr>
            </w:pPr>
            <w:r>
              <w:rPr>
                <w:rFonts w:ascii="標楷體" w:eastAsia="標楷體" w:hAnsi="標楷體" w:cs="Arial"/>
                <w:sz w:val="20"/>
                <w:szCs w:val="20"/>
              </w:rPr>
              <w:t>0</w:t>
            </w:r>
            <w:r w:rsidR="00B24EEF" w:rsidRPr="00396F8B">
              <w:rPr>
                <w:rFonts w:ascii="標楷體" w:eastAsia="標楷體" w:hAnsi="標楷體" w:cs="Arial"/>
                <w:sz w:val="20"/>
                <w:szCs w:val="20"/>
              </w:rPr>
              <w:t>.</w:t>
            </w:r>
            <w:r>
              <w:rPr>
                <w:rFonts w:ascii="標楷體" w:eastAsia="標楷體" w:hAnsi="標楷體" w:cs="Arial"/>
                <w:sz w:val="20"/>
                <w:szCs w:val="20"/>
              </w:rPr>
              <w:t>74</w:t>
            </w:r>
            <w:r w:rsidR="00B24EEF" w:rsidRPr="00396F8B">
              <w:rPr>
                <w:rFonts w:ascii="標楷體" w:eastAsia="標楷體" w:hAnsi="標楷體" w:cs="Arial"/>
                <w:sz w:val="20"/>
                <w:szCs w:val="20"/>
              </w:rPr>
              <w:t>%</w:t>
            </w:r>
          </w:p>
        </w:tc>
      </w:tr>
      <w:tr w:rsidR="00B24EEF" w:rsidTr="009C05C8">
        <w:trPr>
          <w:cantSplit/>
          <w:trHeight w:val="624"/>
          <w:jc w:val="center"/>
        </w:trPr>
        <w:tc>
          <w:tcPr>
            <w:tcW w:w="1156" w:type="dxa"/>
            <w:vMerge w:val="restart"/>
            <w:vAlign w:val="center"/>
          </w:tcPr>
          <w:p w:rsidR="00B24EEF" w:rsidRDefault="00B24EEF" w:rsidP="00F448BE">
            <w:pPr>
              <w:jc w:val="center"/>
              <w:rPr>
                <w:rFonts w:ascii="標楷體" w:eastAsia="標楷體" w:hAnsi="標楷體"/>
              </w:rPr>
            </w:pPr>
            <w:r>
              <w:rPr>
                <w:rFonts w:ascii="標楷體" w:eastAsia="標楷體" w:hAnsi="標楷體" w:hint="eastAsia"/>
              </w:rPr>
              <w:t>免稅</w:t>
            </w:r>
          </w:p>
        </w:tc>
        <w:tc>
          <w:tcPr>
            <w:tcW w:w="1080" w:type="dxa"/>
            <w:vAlign w:val="center"/>
          </w:tcPr>
          <w:p w:rsidR="00B24EEF" w:rsidRDefault="003348E8" w:rsidP="00F448BE">
            <w:pPr>
              <w:jc w:val="center"/>
              <w:rPr>
                <w:rFonts w:ascii="標楷體" w:eastAsia="標楷體" w:hAnsi="標楷體"/>
              </w:rPr>
            </w:pPr>
            <w:r>
              <w:rPr>
                <w:rFonts w:ascii="標楷體" w:eastAsia="標楷體" w:hAnsi="標楷體" w:hint="eastAsia"/>
                <w:lang w:eastAsia="zh-HK"/>
              </w:rPr>
              <w:t>戶</w:t>
            </w:r>
            <w:r w:rsidR="00B24EEF">
              <w:rPr>
                <w:rFonts w:ascii="標楷體" w:eastAsia="標楷體" w:hAnsi="標楷體" w:hint="eastAsia"/>
              </w:rPr>
              <w:t>數</w:t>
            </w:r>
          </w:p>
        </w:tc>
        <w:tc>
          <w:tcPr>
            <w:tcW w:w="1515" w:type="dxa"/>
            <w:vAlign w:val="center"/>
          </w:tcPr>
          <w:p w:rsidR="00B24EEF" w:rsidRPr="00396F8B" w:rsidRDefault="00B24EEF" w:rsidP="00E01C6C">
            <w:pPr>
              <w:jc w:val="right"/>
              <w:rPr>
                <w:rFonts w:ascii="標楷體" w:eastAsia="標楷體" w:hAnsi="標楷體" w:cs="Arial"/>
                <w:sz w:val="20"/>
                <w:szCs w:val="20"/>
              </w:rPr>
            </w:pPr>
            <w:r w:rsidRPr="00396F8B">
              <w:rPr>
                <w:rFonts w:ascii="標楷體" w:eastAsia="標楷體" w:hAnsi="標楷體" w:cs="Arial"/>
                <w:sz w:val="20"/>
                <w:szCs w:val="20"/>
              </w:rPr>
              <w:t>46,942</w:t>
            </w:r>
          </w:p>
        </w:tc>
        <w:tc>
          <w:tcPr>
            <w:tcW w:w="1506" w:type="dxa"/>
            <w:vAlign w:val="center"/>
          </w:tcPr>
          <w:p w:rsidR="00B24EEF" w:rsidRPr="00396F8B" w:rsidRDefault="00B24EEF" w:rsidP="00B24EEF">
            <w:pPr>
              <w:jc w:val="right"/>
              <w:rPr>
                <w:rFonts w:ascii="標楷體" w:eastAsia="標楷體" w:hAnsi="標楷體" w:cs="Arial"/>
                <w:sz w:val="20"/>
                <w:szCs w:val="20"/>
              </w:rPr>
            </w:pPr>
            <w:r>
              <w:rPr>
                <w:rFonts w:ascii="標楷體" w:eastAsia="標楷體" w:hAnsi="標楷體" w:cs="Arial"/>
                <w:sz w:val="20"/>
                <w:szCs w:val="20"/>
              </w:rPr>
              <w:t>50</w:t>
            </w:r>
            <w:r w:rsidRPr="00396F8B">
              <w:rPr>
                <w:rFonts w:ascii="標楷體" w:eastAsia="標楷體" w:hAnsi="標楷體" w:cs="Arial"/>
                <w:sz w:val="20"/>
                <w:szCs w:val="20"/>
              </w:rPr>
              <w:t>,</w:t>
            </w:r>
            <w:r>
              <w:rPr>
                <w:rFonts w:ascii="標楷體" w:eastAsia="標楷體" w:hAnsi="標楷體" w:cs="Arial"/>
                <w:sz w:val="20"/>
                <w:szCs w:val="20"/>
              </w:rPr>
              <w:t>025</w:t>
            </w:r>
          </w:p>
        </w:tc>
        <w:tc>
          <w:tcPr>
            <w:tcW w:w="1318" w:type="dxa"/>
            <w:vAlign w:val="center"/>
          </w:tcPr>
          <w:p w:rsidR="00B24EEF" w:rsidRPr="00396F8B" w:rsidRDefault="00A37259" w:rsidP="00A37259">
            <w:pPr>
              <w:jc w:val="right"/>
              <w:rPr>
                <w:rFonts w:ascii="標楷體" w:eastAsia="標楷體" w:hAnsi="標楷體" w:cs="Arial"/>
                <w:sz w:val="20"/>
                <w:szCs w:val="20"/>
              </w:rPr>
            </w:pPr>
            <w:r>
              <w:rPr>
                <w:rFonts w:ascii="標楷體" w:eastAsia="標楷體" w:hAnsi="標楷體" w:cs="Arial"/>
                <w:sz w:val="20"/>
                <w:szCs w:val="20"/>
              </w:rPr>
              <w:t>3,083</w:t>
            </w:r>
          </w:p>
        </w:tc>
        <w:tc>
          <w:tcPr>
            <w:tcW w:w="1436" w:type="dxa"/>
            <w:vAlign w:val="center"/>
          </w:tcPr>
          <w:p w:rsidR="00B24EEF" w:rsidRPr="00396F8B" w:rsidRDefault="00A37259" w:rsidP="00396F8B">
            <w:pPr>
              <w:jc w:val="right"/>
              <w:rPr>
                <w:rFonts w:ascii="標楷體" w:eastAsia="標楷體" w:hAnsi="標楷體" w:cs="Arial"/>
                <w:sz w:val="20"/>
                <w:szCs w:val="20"/>
              </w:rPr>
            </w:pPr>
            <w:r>
              <w:rPr>
                <w:rFonts w:ascii="標楷體" w:eastAsia="標楷體" w:hAnsi="標楷體" w:cs="Arial"/>
                <w:sz w:val="20"/>
                <w:szCs w:val="20"/>
              </w:rPr>
              <w:t>6</w:t>
            </w:r>
            <w:r w:rsidR="00B24EEF" w:rsidRPr="00396F8B">
              <w:rPr>
                <w:rFonts w:ascii="標楷體" w:eastAsia="標楷體" w:hAnsi="標楷體" w:cs="Arial"/>
                <w:sz w:val="20"/>
                <w:szCs w:val="20"/>
              </w:rPr>
              <w:t>.</w:t>
            </w:r>
            <w:r w:rsidR="001B6CD7">
              <w:rPr>
                <w:rFonts w:ascii="標楷體" w:eastAsia="標楷體" w:hAnsi="標楷體" w:cs="Arial"/>
                <w:sz w:val="20"/>
                <w:szCs w:val="20"/>
              </w:rPr>
              <w:t>57</w:t>
            </w:r>
            <w:r w:rsidR="00B24EEF" w:rsidRPr="00396F8B">
              <w:rPr>
                <w:rFonts w:ascii="標楷體" w:eastAsia="標楷體" w:hAnsi="標楷體" w:cs="Arial"/>
                <w:sz w:val="20"/>
                <w:szCs w:val="20"/>
              </w:rPr>
              <w:t>%</w:t>
            </w:r>
          </w:p>
        </w:tc>
      </w:tr>
      <w:tr w:rsidR="00B24EEF" w:rsidTr="009C05C8">
        <w:trPr>
          <w:cantSplit/>
          <w:trHeight w:val="624"/>
          <w:jc w:val="center"/>
        </w:trPr>
        <w:tc>
          <w:tcPr>
            <w:tcW w:w="1156" w:type="dxa"/>
            <w:vMerge/>
            <w:vAlign w:val="center"/>
          </w:tcPr>
          <w:p w:rsidR="00B24EEF" w:rsidRDefault="00B24EEF" w:rsidP="00F448BE">
            <w:pPr>
              <w:jc w:val="center"/>
              <w:rPr>
                <w:rFonts w:ascii="標楷體" w:eastAsia="標楷體" w:hAnsi="標楷體"/>
              </w:rPr>
            </w:pPr>
          </w:p>
        </w:tc>
        <w:tc>
          <w:tcPr>
            <w:tcW w:w="1080" w:type="dxa"/>
            <w:vAlign w:val="center"/>
          </w:tcPr>
          <w:p w:rsidR="00B24EEF" w:rsidRDefault="00B24EEF" w:rsidP="00F448BE">
            <w:pPr>
              <w:jc w:val="center"/>
              <w:rPr>
                <w:rFonts w:ascii="標楷體" w:eastAsia="標楷體" w:hAnsi="標楷體"/>
              </w:rPr>
            </w:pPr>
            <w:r>
              <w:rPr>
                <w:rFonts w:ascii="標楷體" w:eastAsia="標楷體" w:hAnsi="標楷體" w:hint="eastAsia"/>
              </w:rPr>
              <w:t>面積</w:t>
            </w:r>
          </w:p>
        </w:tc>
        <w:tc>
          <w:tcPr>
            <w:tcW w:w="1515" w:type="dxa"/>
            <w:vAlign w:val="center"/>
          </w:tcPr>
          <w:p w:rsidR="00B24EEF" w:rsidRPr="00396F8B" w:rsidRDefault="00B24EEF" w:rsidP="00E01C6C">
            <w:pPr>
              <w:jc w:val="right"/>
              <w:rPr>
                <w:rFonts w:ascii="標楷體" w:eastAsia="標楷體" w:hAnsi="標楷體" w:cs="Arial"/>
                <w:sz w:val="20"/>
                <w:szCs w:val="20"/>
              </w:rPr>
            </w:pPr>
            <w:r w:rsidRPr="00396F8B">
              <w:rPr>
                <w:rFonts w:ascii="標楷體" w:eastAsia="標楷體" w:hAnsi="標楷體" w:cs="Arial"/>
                <w:sz w:val="20"/>
                <w:szCs w:val="20"/>
              </w:rPr>
              <w:t>16,911,127</w:t>
            </w:r>
          </w:p>
        </w:tc>
        <w:tc>
          <w:tcPr>
            <w:tcW w:w="1506" w:type="dxa"/>
            <w:vAlign w:val="center"/>
          </w:tcPr>
          <w:p w:rsidR="00B24EEF" w:rsidRPr="00396F8B" w:rsidRDefault="00B24EEF" w:rsidP="00B24EEF">
            <w:pPr>
              <w:jc w:val="right"/>
              <w:rPr>
                <w:rFonts w:ascii="標楷體" w:eastAsia="標楷體" w:hAnsi="標楷體" w:cs="Arial"/>
                <w:sz w:val="20"/>
                <w:szCs w:val="20"/>
              </w:rPr>
            </w:pPr>
            <w:r w:rsidRPr="00396F8B">
              <w:rPr>
                <w:rFonts w:ascii="標楷體" w:eastAsia="標楷體" w:hAnsi="標楷體" w:cs="Arial"/>
                <w:sz w:val="20"/>
                <w:szCs w:val="20"/>
              </w:rPr>
              <w:t>1</w:t>
            </w:r>
            <w:r>
              <w:rPr>
                <w:rFonts w:ascii="標楷體" w:eastAsia="標楷體" w:hAnsi="標楷體" w:cs="Arial"/>
                <w:sz w:val="20"/>
                <w:szCs w:val="20"/>
              </w:rPr>
              <w:t>7</w:t>
            </w:r>
            <w:r w:rsidRPr="00396F8B">
              <w:rPr>
                <w:rFonts w:ascii="標楷體" w:eastAsia="標楷體" w:hAnsi="標楷體" w:cs="Arial"/>
                <w:sz w:val="20"/>
                <w:szCs w:val="20"/>
              </w:rPr>
              <w:t>,</w:t>
            </w:r>
            <w:r>
              <w:rPr>
                <w:rFonts w:ascii="標楷體" w:eastAsia="標楷體" w:hAnsi="標楷體" w:cs="Arial"/>
                <w:sz w:val="20"/>
                <w:szCs w:val="20"/>
              </w:rPr>
              <w:t>608</w:t>
            </w:r>
            <w:r w:rsidRPr="00396F8B">
              <w:rPr>
                <w:rFonts w:ascii="標楷體" w:eastAsia="標楷體" w:hAnsi="標楷體" w:cs="Arial"/>
                <w:sz w:val="20"/>
                <w:szCs w:val="20"/>
              </w:rPr>
              <w:t>,</w:t>
            </w:r>
            <w:r>
              <w:rPr>
                <w:rFonts w:ascii="標楷體" w:eastAsia="標楷體" w:hAnsi="標楷體" w:cs="Arial"/>
                <w:sz w:val="20"/>
                <w:szCs w:val="20"/>
              </w:rPr>
              <w:t>192</w:t>
            </w:r>
          </w:p>
        </w:tc>
        <w:tc>
          <w:tcPr>
            <w:tcW w:w="1318" w:type="dxa"/>
            <w:vAlign w:val="center"/>
          </w:tcPr>
          <w:p w:rsidR="00B24EEF" w:rsidRPr="00396F8B" w:rsidRDefault="00A37259" w:rsidP="00A37259">
            <w:pPr>
              <w:jc w:val="right"/>
              <w:rPr>
                <w:rFonts w:ascii="標楷體" w:eastAsia="標楷體" w:hAnsi="標楷體" w:cs="Arial"/>
                <w:sz w:val="20"/>
                <w:szCs w:val="20"/>
              </w:rPr>
            </w:pPr>
            <w:r>
              <w:rPr>
                <w:rFonts w:ascii="標楷體" w:eastAsia="標楷體" w:hAnsi="標楷體" w:cs="Arial"/>
                <w:sz w:val="20"/>
                <w:szCs w:val="20"/>
              </w:rPr>
              <w:t>697</w:t>
            </w:r>
            <w:r w:rsidR="00B24EEF" w:rsidRPr="00396F8B">
              <w:rPr>
                <w:rFonts w:ascii="標楷體" w:eastAsia="標楷體" w:hAnsi="標楷體" w:cs="Arial"/>
                <w:sz w:val="20"/>
                <w:szCs w:val="20"/>
              </w:rPr>
              <w:t>,</w:t>
            </w:r>
            <w:r>
              <w:rPr>
                <w:rFonts w:ascii="標楷體" w:eastAsia="標楷體" w:hAnsi="標楷體" w:cs="Arial"/>
                <w:sz w:val="20"/>
                <w:szCs w:val="20"/>
              </w:rPr>
              <w:t>065</w:t>
            </w:r>
          </w:p>
        </w:tc>
        <w:tc>
          <w:tcPr>
            <w:tcW w:w="1436" w:type="dxa"/>
            <w:vAlign w:val="center"/>
          </w:tcPr>
          <w:p w:rsidR="00B24EEF" w:rsidRPr="00396F8B" w:rsidRDefault="001B6CD7" w:rsidP="00396F8B">
            <w:pPr>
              <w:jc w:val="right"/>
              <w:rPr>
                <w:rFonts w:ascii="標楷體" w:eastAsia="標楷體" w:hAnsi="標楷體" w:cs="Arial"/>
                <w:sz w:val="20"/>
                <w:szCs w:val="20"/>
              </w:rPr>
            </w:pPr>
            <w:r>
              <w:rPr>
                <w:rFonts w:ascii="標楷體" w:eastAsia="標楷體" w:hAnsi="標楷體" w:cs="Arial"/>
                <w:sz w:val="20"/>
                <w:szCs w:val="20"/>
              </w:rPr>
              <w:t>4</w:t>
            </w:r>
            <w:r w:rsidR="00B24EEF" w:rsidRPr="00396F8B">
              <w:rPr>
                <w:rFonts w:ascii="標楷體" w:eastAsia="標楷體" w:hAnsi="標楷體" w:cs="Arial"/>
                <w:sz w:val="20"/>
                <w:szCs w:val="20"/>
              </w:rPr>
              <w:t>.</w:t>
            </w:r>
            <w:r>
              <w:rPr>
                <w:rFonts w:ascii="標楷體" w:eastAsia="標楷體" w:hAnsi="標楷體" w:cs="Arial"/>
                <w:sz w:val="20"/>
                <w:szCs w:val="20"/>
              </w:rPr>
              <w:t>12</w:t>
            </w:r>
            <w:r w:rsidR="00B24EEF" w:rsidRPr="00396F8B">
              <w:rPr>
                <w:rFonts w:ascii="標楷體" w:eastAsia="標楷體" w:hAnsi="標楷體" w:cs="Arial"/>
                <w:sz w:val="20"/>
                <w:szCs w:val="20"/>
              </w:rPr>
              <w:t>%</w:t>
            </w:r>
          </w:p>
        </w:tc>
      </w:tr>
      <w:tr w:rsidR="00B24EEF" w:rsidTr="009C05C8">
        <w:trPr>
          <w:cantSplit/>
          <w:trHeight w:val="539"/>
          <w:jc w:val="center"/>
        </w:trPr>
        <w:tc>
          <w:tcPr>
            <w:tcW w:w="1156" w:type="dxa"/>
            <w:vMerge/>
            <w:vAlign w:val="center"/>
          </w:tcPr>
          <w:p w:rsidR="00B24EEF" w:rsidRDefault="00B24EEF" w:rsidP="00F448BE">
            <w:pPr>
              <w:jc w:val="center"/>
              <w:rPr>
                <w:rFonts w:ascii="標楷體" w:eastAsia="標楷體" w:hAnsi="標楷體"/>
              </w:rPr>
            </w:pPr>
          </w:p>
        </w:tc>
        <w:tc>
          <w:tcPr>
            <w:tcW w:w="1080" w:type="dxa"/>
            <w:vAlign w:val="center"/>
          </w:tcPr>
          <w:p w:rsidR="00B24EEF" w:rsidRDefault="00B24EEF" w:rsidP="00F448BE">
            <w:pPr>
              <w:jc w:val="center"/>
              <w:rPr>
                <w:rFonts w:ascii="標楷體" w:eastAsia="標楷體" w:hAnsi="標楷體"/>
              </w:rPr>
            </w:pPr>
            <w:r>
              <w:rPr>
                <w:rFonts w:ascii="標楷體" w:eastAsia="標楷體" w:hAnsi="標楷體" w:hint="eastAsia"/>
              </w:rPr>
              <w:t>現值</w:t>
            </w:r>
          </w:p>
        </w:tc>
        <w:tc>
          <w:tcPr>
            <w:tcW w:w="1515" w:type="dxa"/>
            <w:vAlign w:val="center"/>
          </w:tcPr>
          <w:p w:rsidR="00B24EEF" w:rsidRPr="00396F8B" w:rsidRDefault="00B24EEF" w:rsidP="00E01C6C">
            <w:pPr>
              <w:jc w:val="right"/>
              <w:rPr>
                <w:rFonts w:ascii="標楷體" w:eastAsia="標楷體" w:hAnsi="標楷體" w:cs="Arial"/>
                <w:sz w:val="20"/>
                <w:szCs w:val="20"/>
              </w:rPr>
            </w:pPr>
            <w:r w:rsidRPr="00396F8B">
              <w:rPr>
                <w:rFonts w:ascii="標楷體" w:eastAsia="標楷體" w:hAnsi="標楷體" w:cs="Arial"/>
                <w:sz w:val="20"/>
                <w:szCs w:val="20"/>
              </w:rPr>
              <w:t>46,761,153</w:t>
            </w:r>
          </w:p>
        </w:tc>
        <w:tc>
          <w:tcPr>
            <w:tcW w:w="1506" w:type="dxa"/>
            <w:vAlign w:val="center"/>
          </w:tcPr>
          <w:p w:rsidR="00B24EEF" w:rsidRPr="00396F8B" w:rsidRDefault="00B24EEF" w:rsidP="00B24EEF">
            <w:pPr>
              <w:jc w:val="right"/>
              <w:rPr>
                <w:rFonts w:ascii="標楷體" w:eastAsia="標楷體" w:hAnsi="標楷體" w:cs="Arial"/>
                <w:sz w:val="20"/>
                <w:szCs w:val="20"/>
              </w:rPr>
            </w:pPr>
            <w:r w:rsidRPr="00396F8B">
              <w:rPr>
                <w:rFonts w:ascii="標楷體" w:eastAsia="標楷體" w:hAnsi="標楷體" w:cs="Arial"/>
                <w:sz w:val="20"/>
                <w:szCs w:val="20"/>
              </w:rPr>
              <w:t>4</w:t>
            </w:r>
            <w:r>
              <w:rPr>
                <w:rFonts w:ascii="標楷體" w:eastAsia="標楷體" w:hAnsi="標楷體" w:cs="Arial"/>
                <w:sz w:val="20"/>
                <w:szCs w:val="20"/>
              </w:rPr>
              <w:t>7</w:t>
            </w:r>
            <w:r w:rsidRPr="00396F8B">
              <w:rPr>
                <w:rFonts w:ascii="標楷體" w:eastAsia="標楷體" w:hAnsi="標楷體" w:cs="Arial"/>
                <w:sz w:val="20"/>
                <w:szCs w:val="20"/>
              </w:rPr>
              <w:t>,</w:t>
            </w:r>
            <w:r>
              <w:rPr>
                <w:rFonts w:ascii="標楷體" w:eastAsia="標楷體" w:hAnsi="標楷體" w:cs="Arial"/>
                <w:sz w:val="20"/>
                <w:szCs w:val="20"/>
              </w:rPr>
              <w:t>962</w:t>
            </w:r>
            <w:r w:rsidRPr="00396F8B">
              <w:rPr>
                <w:rFonts w:ascii="標楷體" w:eastAsia="標楷體" w:hAnsi="標楷體" w:cs="Arial"/>
                <w:sz w:val="20"/>
                <w:szCs w:val="20"/>
              </w:rPr>
              <w:t>,</w:t>
            </w:r>
            <w:r>
              <w:rPr>
                <w:rFonts w:ascii="標楷體" w:eastAsia="標楷體" w:hAnsi="標楷體" w:cs="Arial"/>
                <w:sz w:val="20"/>
                <w:szCs w:val="20"/>
              </w:rPr>
              <w:t>821</w:t>
            </w:r>
          </w:p>
        </w:tc>
        <w:tc>
          <w:tcPr>
            <w:tcW w:w="1318" w:type="dxa"/>
            <w:vAlign w:val="center"/>
          </w:tcPr>
          <w:p w:rsidR="00B24EEF" w:rsidRPr="00396F8B" w:rsidRDefault="00A37259" w:rsidP="00A37259">
            <w:pPr>
              <w:jc w:val="right"/>
              <w:rPr>
                <w:rFonts w:ascii="標楷體" w:eastAsia="標楷體" w:hAnsi="標楷體" w:cs="Arial"/>
                <w:sz w:val="20"/>
                <w:szCs w:val="20"/>
              </w:rPr>
            </w:pPr>
            <w:r>
              <w:rPr>
                <w:rFonts w:ascii="標楷體" w:eastAsia="標楷體" w:hAnsi="標楷體" w:cs="Arial"/>
                <w:sz w:val="20"/>
                <w:szCs w:val="20"/>
              </w:rPr>
              <w:t>1</w:t>
            </w:r>
            <w:r w:rsidR="00B24EEF" w:rsidRPr="00396F8B">
              <w:rPr>
                <w:rFonts w:ascii="標楷體" w:eastAsia="標楷體" w:hAnsi="標楷體" w:cs="Arial"/>
                <w:sz w:val="20"/>
                <w:szCs w:val="20"/>
              </w:rPr>
              <w:t>,</w:t>
            </w:r>
            <w:r>
              <w:rPr>
                <w:rFonts w:ascii="標楷體" w:eastAsia="標楷體" w:hAnsi="標楷體" w:cs="Arial"/>
                <w:sz w:val="20"/>
                <w:szCs w:val="20"/>
              </w:rPr>
              <w:t>1201</w:t>
            </w:r>
            <w:r w:rsidR="00B24EEF" w:rsidRPr="00396F8B">
              <w:rPr>
                <w:rFonts w:ascii="標楷體" w:eastAsia="標楷體" w:hAnsi="標楷體" w:cs="Arial"/>
                <w:sz w:val="20"/>
                <w:szCs w:val="20"/>
              </w:rPr>
              <w:t>,</w:t>
            </w:r>
            <w:r>
              <w:rPr>
                <w:rFonts w:ascii="標楷體" w:eastAsia="標楷體" w:hAnsi="標楷體" w:cs="Arial"/>
                <w:sz w:val="20"/>
                <w:szCs w:val="20"/>
              </w:rPr>
              <w:t>668</w:t>
            </w:r>
          </w:p>
        </w:tc>
        <w:tc>
          <w:tcPr>
            <w:tcW w:w="1436" w:type="dxa"/>
            <w:vAlign w:val="center"/>
          </w:tcPr>
          <w:p w:rsidR="00B24EEF" w:rsidRPr="00396F8B" w:rsidRDefault="001B6CD7" w:rsidP="00396F8B">
            <w:pPr>
              <w:jc w:val="right"/>
              <w:rPr>
                <w:rFonts w:ascii="標楷體" w:eastAsia="標楷體" w:hAnsi="標楷體" w:cs="Arial"/>
                <w:sz w:val="20"/>
                <w:szCs w:val="20"/>
              </w:rPr>
            </w:pPr>
            <w:r>
              <w:rPr>
                <w:rFonts w:ascii="標楷體" w:eastAsia="標楷體" w:hAnsi="標楷體" w:cs="Arial"/>
                <w:sz w:val="20"/>
                <w:szCs w:val="20"/>
              </w:rPr>
              <w:t>23</w:t>
            </w:r>
            <w:r w:rsidR="00B24EEF" w:rsidRPr="00396F8B">
              <w:rPr>
                <w:rFonts w:ascii="標楷體" w:eastAsia="標楷體" w:hAnsi="標楷體" w:cs="Arial"/>
                <w:sz w:val="20"/>
                <w:szCs w:val="20"/>
              </w:rPr>
              <w:t>.</w:t>
            </w:r>
            <w:r>
              <w:rPr>
                <w:rFonts w:ascii="標楷體" w:eastAsia="標楷體" w:hAnsi="標楷體" w:cs="Arial"/>
                <w:sz w:val="20"/>
                <w:szCs w:val="20"/>
              </w:rPr>
              <w:t>96</w:t>
            </w:r>
            <w:r w:rsidR="00B24EEF" w:rsidRPr="00396F8B">
              <w:rPr>
                <w:rFonts w:ascii="標楷體" w:eastAsia="標楷體" w:hAnsi="標楷體" w:cs="Arial"/>
                <w:sz w:val="20"/>
                <w:szCs w:val="20"/>
              </w:rPr>
              <w:t>%</w:t>
            </w:r>
          </w:p>
        </w:tc>
      </w:tr>
    </w:tbl>
    <w:p w:rsidR="005563F6" w:rsidRDefault="005563F6" w:rsidP="00FD5B00">
      <w:pPr>
        <w:spacing w:line="360" w:lineRule="auto"/>
        <w:ind w:firstLineChars="200" w:firstLine="440"/>
        <w:jc w:val="both"/>
        <w:rPr>
          <w:rFonts w:ascii="標楷體" w:eastAsia="標楷體" w:hAnsi="標楷體"/>
          <w:sz w:val="22"/>
        </w:rPr>
      </w:pPr>
      <w:r>
        <w:rPr>
          <w:rFonts w:ascii="標楷體" w:eastAsia="標楷體" w:hAnsi="標楷體" w:hint="eastAsia"/>
          <w:sz w:val="22"/>
        </w:rPr>
        <w:t>附註：</w:t>
      </w:r>
      <w:r w:rsidR="00FD5B00">
        <w:rPr>
          <w:rFonts w:ascii="標楷體" w:eastAsia="標楷體" w:hAnsi="標楷體" w:hint="eastAsia"/>
          <w:sz w:val="22"/>
        </w:rPr>
        <w:t>1.</w:t>
      </w:r>
      <w:r w:rsidR="003348E8">
        <w:rPr>
          <w:rFonts w:ascii="標楷體" w:eastAsia="標楷體" w:hAnsi="標楷體" w:hint="eastAsia"/>
          <w:sz w:val="22"/>
          <w:lang w:eastAsia="zh-HK"/>
        </w:rPr>
        <w:t>依</w:t>
      </w:r>
      <w:r>
        <w:rPr>
          <w:rFonts w:ascii="標楷體" w:eastAsia="標楷體" w:hAnsi="標楷體" w:hint="eastAsia"/>
          <w:sz w:val="22"/>
        </w:rPr>
        <w:t>據本局房屋稅科10</w:t>
      </w:r>
      <w:r w:rsidR="001B6CD7">
        <w:rPr>
          <w:rFonts w:ascii="標楷體" w:eastAsia="標楷體" w:hAnsi="標楷體" w:hint="eastAsia"/>
          <w:sz w:val="22"/>
        </w:rPr>
        <w:t>8</w:t>
      </w:r>
      <w:r>
        <w:rPr>
          <w:rFonts w:ascii="標楷體" w:eastAsia="標楷體" w:hAnsi="標楷體" w:hint="eastAsia"/>
          <w:sz w:val="22"/>
        </w:rPr>
        <w:t>、10</w:t>
      </w:r>
      <w:r w:rsidR="001B6CD7">
        <w:rPr>
          <w:rFonts w:ascii="標楷體" w:eastAsia="標楷體" w:hAnsi="標楷體" w:hint="eastAsia"/>
          <w:sz w:val="22"/>
        </w:rPr>
        <w:t>9</w:t>
      </w:r>
      <w:r>
        <w:rPr>
          <w:rFonts w:ascii="標楷體" w:eastAsia="標楷體" w:hAnsi="標楷體" w:hint="eastAsia"/>
          <w:sz w:val="22"/>
        </w:rPr>
        <w:t>年20903-02-07-2房屋稅</w:t>
      </w:r>
      <w:proofErr w:type="gramStart"/>
      <w:r>
        <w:rPr>
          <w:rFonts w:ascii="標楷體" w:eastAsia="標楷體" w:hAnsi="標楷體" w:hint="eastAsia"/>
          <w:sz w:val="22"/>
        </w:rPr>
        <w:t>籍表編</w:t>
      </w:r>
      <w:proofErr w:type="gramEnd"/>
      <w:r>
        <w:rPr>
          <w:rFonts w:ascii="標楷體" w:eastAsia="標楷體" w:hAnsi="標楷體" w:hint="eastAsia"/>
          <w:sz w:val="22"/>
        </w:rPr>
        <w:t>製。</w:t>
      </w:r>
    </w:p>
    <w:p w:rsidR="00FD5B00" w:rsidRDefault="00FD5B00" w:rsidP="003348E8">
      <w:pPr>
        <w:spacing w:line="360" w:lineRule="auto"/>
        <w:ind w:leftChars="449" w:left="1300" w:hangingChars="101" w:hanging="222"/>
        <w:jc w:val="both"/>
        <w:rPr>
          <w:rFonts w:ascii="標楷體" w:eastAsia="標楷體" w:hAnsi="標楷體"/>
          <w:sz w:val="22"/>
        </w:rPr>
      </w:pPr>
      <w:r>
        <w:rPr>
          <w:rFonts w:ascii="標楷體" w:eastAsia="標楷體" w:hAnsi="標楷體" w:hint="eastAsia"/>
          <w:sz w:val="22"/>
        </w:rPr>
        <w:t>2.本表</w:t>
      </w:r>
      <w:r w:rsidR="003348E8">
        <w:rPr>
          <w:rFonts w:ascii="標楷體" w:eastAsia="標楷體" w:hAnsi="標楷體" w:hint="eastAsia"/>
          <w:sz w:val="22"/>
          <w:lang w:eastAsia="zh-HK"/>
        </w:rPr>
        <w:t>以縣內附著於土地上之各種房屋及有增加該房屋價值之建築物面積及金額為統計對象</w:t>
      </w:r>
      <w:r w:rsidR="003578BA">
        <w:rPr>
          <w:rFonts w:ascii="標楷體" w:eastAsia="標楷體" w:hAnsi="標楷體" w:hint="eastAsia"/>
          <w:sz w:val="22"/>
          <w:lang w:eastAsia="zh-HK"/>
        </w:rPr>
        <w:t>，故本表所</w:t>
      </w:r>
      <w:proofErr w:type="gramStart"/>
      <w:r w:rsidR="003578BA">
        <w:rPr>
          <w:rFonts w:ascii="標楷體" w:eastAsia="標楷體" w:hAnsi="標楷體" w:hint="eastAsia"/>
          <w:sz w:val="22"/>
          <w:lang w:eastAsia="zh-HK"/>
        </w:rPr>
        <w:t>稱戶數非</w:t>
      </w:r>
      <w:proofErr w:type="gramEnd"/>
      <w:r w:rsidR="003578BA">
        <w:rPr>
          <w:rFonts w:ascii="標楷體" w:eastAsia="標楷體" w:hAnsi="標楷體" w:hint="eastAsia"/>
          <w:sz w:val="22"/>
          <w:lang w:eastAsia="zh-HK"/>
        </w:rPr>
        <w:t>納稅</w:t>
      </w:r>
      <w:proofErr w:type="gramStart"/>
      <w:r w:rsidR="003578BA">
        <w:rPr>
          <w:rFonts w:ascii="標楷體" w:eastAsia="標楷體" w:hAnsi="標楷體" w:hint="eastAsia"/>
          <w:sz w:val="22"/>
          <w:lang w:eastAsia="zh-HK"/>
        </w:rPr>
        <w:t>義務人戶數</w:t>
      </w:r>
      <w:proofErr w:type="gramEnd"/>
      <w:r w:rsidR="003578BA">
        <w:rPr>
          <w:rFonts w:ascii="標楷體" w:eastAsia="標楷體" w:hAnsi="標楷體" w:hint="eastAsia"/>
          <w:sz w:val="22"/>
          <w:lang w:eastAsia="zh-HK"/>
        </w:rPr>
        <w:t>。</w:t>
      </w:r>
    </w:p>
    <w:p w:rsidR="008F1EDA" w:rsidRDefault="0005016F" w:rsidP="0005016F">
      <w:pPr>
        <w:spacing w:before="100" w:beforeAutospacing="1" w:after="100" w:afterAutospacing="1"/>
        <w:jc w:val="both"/>
        <w:rPr>
          <w:rFonts w:ascii="標楷體" w:eastAsia="標楷體" w:hAnsi="標楷體"/>
          <w:noProof/>
          <w:sz w:val="22"/>
        </w:rPr>
      </w:pPr>
      <w:r w:rsidRPr="0005016F">
        <w:rPr>
          <w:rFonts w:ascii="標楷體" w:eastAsia="標楷體" w:hAnsi="標楷體"/>
          <w:noProof/>
          <w:sz w:val="22"/>
        </w:rPr>
        <w:t xml:space="preserve"> </w:t>
      </w:r>
    </w:p>
    <w:p w:rsidR="0005016F" w:rsidRDefault="004C677E" w:rsidP="0005016F">
      <w:pPr>
        <w:spacing w:before="100" w:beforeAutospacing="1" w:after="100" w:afterAutospacing="1" w:line="360" w:lineRule="auto"/>
        <w:jc w:val="both"/>
        <w:rPr>
          <w:rFonts w:ascii="標楷體" w:eastAsia="標楷體" w:hAnsi="標楷體"/>
          <w:sz w:val="22"/>
        </w:rPr>
      </w:pPr>
      <w:r w:rsidRPr="004C677E">
        <w:rPr>
          <w:rFonts w:ascii="標楷體" w:eastAsia="標楷體" w:hAnsi="標楷體"/>
          <w:noProof/>
          <w:sz w:val="22"/>
        </w:rPr>
        <w:lastRenderedPageBreak/>
        <w:drawing>
          <wp:inline distT="0" distB="0" distL="0" distR="0">
            <wp:extent cx="5275029" cy="2984740"/>
            <wp:effectExtent l="19050" t="0" r="1821" b="0"/>
            <wp:docPr id="5" name="圖片 2"/>
            <wp:cNvGraphicFramePr/>
            <a:graphic xmlns:a="http://schemas.openxmlformats.org/drawingml/2006/main">
              <a:graphicData uri="http://schemas.openxmlformats.org/drawingml/2006/picture">
                <pic:pic xmlns:pic="http://schemas.openxmlformats.org/drawingml/2006/picture">
                  <pic:nvPicPr>
                    <pic:cNvPr id="6035" name="Picture 915"/>
                    <pic:cNvPicPr>
                      <a:picLocks noChangeAspect="1" noChangeArrowheads="1"/>
                    </pic:cNvPicPr>
                  </pic:nvPicPr>
                  <pic:blipFill>
                    <a:blip r:embed="rId8" cstate="print"/>
                    <a:srcRect/>
                    <a:stretch>
                      <a:fillRect/>
                    </a:stretch>
                  </pic:blipFill>
                  <pic:spPr bwMode="auto">
                    <a:xfrm>
                      <a:off x="0" y="0"/>
                      <a:ext cx="5274310" cy="2984333"/>
                    </a:xfrm>
                    <a:prstGeom prst="rect">
                      <a:avLst/>
                    </a:prstGeom>
                    <a:noFill/>
                  </pic:spPr>
                </pic:pic>
              </a:graphicData>
            </a:graphic>
          </wp:inline>
        </w:drawing>
      </w:r>
    </w:p>
    <w:p w:rsidR="00FD6183" w:rsidRDefault="00FD6183" w:rsidP="00FD6183">
      <w:pPr>
        <w:spacing w:before="100" w:beforeAutospacing="1" w:line="360" w:lineRule="auto"/>
        <w:ind w:firstLineChars="200" w:firstLine="560"/>
        <w:jc w:val="both"/>
        <w:rPr>
          <w:rFonts w:ascii="標楷體" w:eastAsia="標楷體" w:hAnsi="標楷體"/>
          <w:sz w:val="28"/>
        </w:rPr>
      </w:pPr>
      <w:r w:rsidRPr="00FD6183">
        <w:rPr>
          <w:rFonts w:ascii="標楷體" w:eastAsia="標楷體" w:hAnsi="標楷體" w:hint="eastAsia"/>
          <w:bCs/>
          <w:sz w:val="28"/>
          <w:szCs w:val="28"/>
        </w:rPr>
        <w:t>另按納稅義務人性別</w:t>
      </w:r>
      <w:r>
        <w:rPr>
          <w:rFonts w:ascii="標楷體" w:eastAsia="標楷體" w:hAnsi="標楷體" w:hint="eastAsia"/>
          <w:bCs/>
          <w:sz w:val="28"/>
          <w:szCs w:val="28"/>
        </w:rPr>
        <w:t>分析，</w:t>
      </w:r>
      <w:r w:rsidR="008D61FA">
        <w:rPr>
          <w:rFonts w:ascii="標楷體" w:eastAsia="標楷體" w:hAnsi="標楷體" w:hint="eastAsia"/>
          <w:bCs/>
          <w:sz w:val="28"/>
          <w:szCs w:val="28"/>
        </w:rPr>
        <w:t>登記在女性名下情形增多</w:t>
      </w:r>
      <w:r w:rsidR="00F7258E">
        <w:rPr>
          <w:rFonts w:ascii="標楷體" w:eastAsia="標楷體" w:hAnsi="標楷體" w:hint="eastAsia"/>
          <w:bCs/>
          <w:sz w:val="28"/>
          <w:szCs w:val="28"/>
        </w:rPr>
        <w:t>，</w:t>
      </w:r>
      <w:r w:rsidR="008F3F82">
        <w:rPr>
          <w:rFonts w:ascii="標楷體" w:eastAsia="標楷體" w:hAnsi="標楷體" w:hint="eastAsia"/>
          <w:bCs/>
          <w:sz w:val="28"/>
          <w:szCs w:val="28"/>
        </w:rPr>
        <w:t>100</w:t>
      </w:r>
      <w:r w:rsidR="00F7258E">
        <w:rPr>
          <w:rFonts w:ascii="標楷體" w:eastAsia="標楷體" w:hAnsi="標楷體" w:hint="eastAsia"/>
          <w:bCs/>
          <w:sz w:val="28"/>
          <w:szCs w:val="28"/>
        </w:rPr>
        <w:t>年男女相差20.</w:t>
      </w:r>
      <w:r w:rsidR="008F3F82">
        <w:rPr>
          <w:rFonts w:ascii="標楷體" w:eastAsia="標楷體" w:hAnsi="標楷體" w:hint="eastAsia"/>
          <w:bCs/>
          <w:sz w:val="28"/>
          <w:szCs w:val="28"/>
        </w:rPr>
        <w:t>26</w:t>
      </w:r>
      <w:r w:rsidR="00F7258E">
        <w:rPr>
          <w:rFonts w:ascii="標楷體" w:eastAsia="標楷體" w:hAnsi="標楷體" w:hint="eastAsia"/>
          <w:bCs/>
          <w:sz w:val="28"/>
          <w:szCs w:val="28"/>
        </w:rPr>
        <w:t>個百分點，10</w:t>
      </w:r>
      <w:r w:rsidR="008F3F82">
        <w:rPr>
          <w:rFonts w:ascii="標楷體" w:eastAsia="標楷體" w:hAnsi="標楷體" w:hint="eastAsia"/>
          <w:bCs/>
          <w:sz w:val="28"/>
          <w:szCs w:val="28"/>
        </w:rPr>
        <w:t>9</w:t>
      </w:r>
      <w:r w:rsidR="00F7258E">
        <w:rPr>
          <w:rFonts w:ascii="標楷體" w:eastAsia="標楷體" w:hAnsi="標楷體" w:hint="eastAsia"/>
          <w:bCs/>
          <w:sz w:val="28"/>
          <w:szCs w:val="28"/>
        </w:rPr>
        <w:t>年相差1</w:t>
      </w:r>
      <w:r w:rsidR="00CF191E">
        <w:rPr>
          <w:rFonts w:ascii="標楷體" w:eastAsia="標楷體" w:hAnsi="標楷體" w:hint="eastAsia"/>
          <w:bCs/>
          <w:sz w:val="28"/>
          <w:szCs w:val="28"/>
        </w:rPr>
        <w:t>5</w:t>
      </w:r>
      <w:r w:rsidR="00F7258E">
        <w:rPr>
          <w:rFonts w:ascii="標楷體" w:eastAsia="標楷體" w:hAnsi="標楷體" w:hint="eastAsia"/>
          <w:bCs/>
          <w:sz w:val="28"/>
          <w:szCs w:val="28"/>
        </w:rPr>
        <w:t>.</w:t>
      </w:r>
      <w:r w:rsidR="00CF191E">
        <w:rPr>
          <w:rFonts w:ascii="標楷體" w:eastAsia="標楷體" w:hAnsi="標楷體" w:hint="eastAsia"/>
          <w:bCs/>
          <w:sz w:val="28"/>
          <w:szCs w:val="28"/>
        </w:rPr>
        <w:t>6</w:t>
      </w:r>
      <w:r w:rsidR="006F1370">
        <w:rPr>
          <w:rFonts w:ascii="標楷體" w:eastAsia="標楷體" w:hAnsi="標楷體" w:hint="eastAsia"/>
          <w:bCs/>
          <w:sz w:val="28"/>
          <w:szCs w:val="28"/>
        </w:rPr>
        <w:t>2</w:t>
      </w:r>
      <w:r w:rsidR="00F7258E">
        <w:rPr>
          <w:rFonts w:ascii="標楷體" w:eastAsia="標楷體" w:hAnsi="標楷體" w:hint="eastAsia"/>
          <w:bCs/>
          <w:sz w:val="28"/>
          <w:szCs w:val="28"/>
        </w:rPr>
        <w:t>個百分點</w:t>
      </w:r>
      <w:bookmarkStart w:id="0" w:name="_GoBack"/>
      <w:bookmarkEnd w:id="0"/>
      <w:r w:rsidRPr="00660745">
        <w:rPr>
          <w:rFonts w:ascii="標楷體" w:eastAsia="標楷體" w:hAnsi="標楷體" w:hint="eastAsia"/>
          <w:sz w:val="28"/>
        </w:rPr>
        <w:t>，新竹縣</w:t>
      </w:r>
      <w:r>
        <w:rPr>
          <w:rFonts w:ascii="標楷體" w:eastAsia="標楷體" w:hAnsi="標楷體" w:hint="eastAsia"/>
          <w:sz w:val="28"/>
        </w:rPr>
        <w:t>房屋</w:t>
      </w:r>
      <w:r w:rsidRPr="00660745">
        <w:rPr>
          <w:rFonts w:ascii="標楷體" w:eastAsia="標楷體" w:hAnsi="標楷體" w:hint="eastAsia"/>
          <w:sz w:val="28"/>
        </w:rPr>
        <w:t>稅戶數兩性差距呈逐年拉近趨勢</w:t>
      </w:r>
      <w:r>
        <w:rPr>
          <w:rFonts w:ascii="標楷體" w:eastAsia="標楷體" w:hAnsi="標楷體" w:hint="eastAsia"/>
          <w:sz w:val="28"/>
        </w:rPr>
        <w:t>。</w:t>
      </w:r>
    </w:p>
    <w:p w:rsidR="00FD6183" w:rsidRDefault="00660E1F" w:rsidP="00F3355D">
      <w:pPr>
        <w:spacing w:beforeLines="100"/>
        <w:jc w:val="center"/>
        <w:rPr>
          <w:rFonts w:ascii="標楷體" w:eastAsia="標楷體" w:hAnsi="標楷體"/>
          <w:sz w:val="28"/>
        </w:rPr>
      </w:pPr>
      <w:r>
        <w:rPr>
          <w:rFonts w:ascii="標楷體" w:eastAsia="標楷體" w:hAnsi="標楷體" w:hint="eastAsia"/>
          <w:sz w:val="28"/>
        </w:rPr>
        <w:t>房屋</w:t>
      </w:r>
      <w:r w:rsidR="00FD6183">
        <w:rPr>
          <w:rFonts w:ascii="標楷體" w:eastAsia="標楷體" w:hAnsi="標楷體" w:hint="eastAsia"/>
          <w:sz w:val="28"/>
        </w:rPr>
        <w:t>稅納稅義務人性別比例表</w:t>
      </w:r>
    </w:p>
    <w:p w:rsidR="00FD6183" w:rsidRDefault="00FD6183" w:rsidP="00FD6183">
      <w:pPr>
        <w:ind w:rightChars="100" w:right="240"/>
        <w:jc w:val="right"/>
        <w:rPr>
          <w:rFonts w:ascii="標楷體" w:eastAsia="標楷體" w:hAnsi="標楷體"/>
        </w:rPr>
      </w:pPr>
      <w:r>
        <w:rPr>
          <w:rFonts w:ascii="標楷體" w:eastAsia="標楷體" w:hAnsi="標楷體" w:hint="eastAsia"/>
        </w:rPr>
        <w:t>單位：戶；%</w:t>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23"/>
        <w:gridCol w:w="1966"/>
        <w:gridCol w:w="1559"/>
        <w:gridCol w:w="1559"/>
        <w:gridCol w:w="1755"/>
      </w:tblGrid>
      <w:tr w:rsidR="00FD6183" w:rsidTr="003348E8">
        <w:trPr>
          <w:trHeight w:val="532"/>
          <w:jc w:val="center"/>
        </w:trPr>
        <w:tc>
          <w:tcPr>
            <w:tcW w:w="1123" w:type="dxa"/>
            <w:vMerge w:val="restart"/>
            <w:vAlign w:val="center"/>
          </w:tcPr>
          <w:p w:rsidR="00FD6183" w:rsidRPr="00412DC1" w:rsidRDefault="00FD6183" w:rsidP="00640DB0">
            <w:pPr>
              <w:jc w:val="center"/>
              <w:rPr>
                <w:rFonts w:ascii="標楷體" w:eastAsia="標楷體" w:hAnsi="標楷體"/>
              </w:rPr>
            </w:pPr>
            <w:r w:rsidRPr="00412DC1">
              <w:rPr>
                <w:rFonts w:ascii="標楷體" w:eastAsia="標楷體" w:hAnsi="標楷體" w:hint="eastAsia"/>
              </w:rPr>
              <w:t>年度</w:t>
            </w:r>
          </w:p>
        </w:tc>
        <w:tc>
          <w:tcPr>
            <w:tcW w:w="5084" w:type="dxa"/>
            <w:gridSpan w:val="3"/>
            <w:vAlign w:val="center"/>
          </w:tcPr>
          <w:p w:rsidR="00FD6183" w:rsidRPr="00412DC1" w:rsidRDefault="00FD6183" w:rsidP="00640DB0">
            <w:pPr>
              <w:jc w:val="center"/>
              <w:rPr>
                <w:rFonts w:ascii="標楷體" w:eastAsia="標楷體" w:hAnsi="標楷體" w:cs="新細明體"/>
              </w:rPr>
            </w:pPr>
            <w:r w:rsidRPr="00412DC1">
              <w:rPr>
                <w:rFonts w:ascii="標楷體" w:eastAsia="標楷體" w:hAnsi="標楷體" w:hint="eastAsia"/>
              </w:rPr>
              <w:t>戶數及比例</w:t>
            </w:r>
          </w:p>
        </w:tc>
        <w:tc>
          <w:tcPr>
            <w:tcW w:w="1755" w:type="dxa"/>
            <w:vAlign w:val="center"/>
          </w:tcPr>
          <w:p w:rsidR="00FD6183" w:rsidRPr="00412DC1" w:rsidRDefault="00FD6183" w:rsidP="00640DB0">
            <w:pPr>
              <w:jc w:val="center"/>
              <w:rPr>
                <w:rFonts w:ascii="標楷體" w:eastAsia="標楷體" w:hAnsi="標楷體"/>
              </w:rPr>
            </w:pPr>
            <w:r w:rsidRPr="00412DC1">
              <w:rPr>
                <w:rFonts w:ascii="標楷體" w:eastAsia="標楷體" w:hAnsi="標楷體" w:hint="eastAsia"/>
              </w:rPr>
              <w:t>增減量</w:t>
            </w:r>
          </w:p>
        </w:tc>
      </w:tr>
      <w:tr w:rsidR="00FD6183" w:rsidTr="00811F3E">
        <w:trPr>
          <w:cantSplit/>
          <w:trHeight w:val="565"/>
          <w:jc w:val="center"/>
        </w:trPr>
        <w:tc>
          <w:tcPr>
            <w:tcW w:w="1123" w:type="dxa"/>
            <w:vMerge/>
            <w:vAlign w:val="bottom"/>
          </w:tcPr>
          <w:p w:rsidR="00FD6183" w:rsidRPr="00412DC1" w:rsidRDefault="00FD6183" w:rsidP="00640DB0">
            <w:pPr>
              <w:jc w:val="center"/>
              <w:rPr>
                <w:rFonts w:ascii="標楷體" w:eastAsia="標楷體" w:hAnsi="標楷體" w:cs="新細明體"/>
              </w:rPr>
            </w:pPr>
          </w:p>
        </w:tc>
        <w:tc>
          <w:tcPr>
            <w:tcW w:w="1966" w:type="dxa"/>
            <w:vAlign w:val="center"/>
          </w:tcPr>
          <w:p w:rsidR="00FD6183" w:rsidRPr="00412DC1" w:rsidRDefault="00FD6183" w:rsidP="00640DB0">
            <w:pPr>
              <w:jc w:val="center"/>
              <w:rPr>
                <w:rFonts w:ascii="標楷體" w:eastAsia="標楷體" w:hAnsi="標楷體" w:cs="新細明體"/>
              </w:rPr>
            </w:pPr>
            <w:r w:rsidRPr="00412DC1">
              <w:rPr>
                <w:rFonts w:ascii="標楷體" w:eastAsia="標楷體" w:hAnsi="標楷體" w:cs="新細明體" w:hint="eastAsia"/>
              </w:rPr>
              <w:t>戶數</w:t>
            </w:r>
          </w:p>
        </w:tc>
        <w:tc>
          <w:tcPr>
            <w:tcW w:w="1559" w:type="dxa"/>
            <w:vAlign w:val="center"/>
          </w:tcPr>
          <w:p w:rsidR="00FD6183" w:rsidRPr="00412DC1" w:rsidRDefault="00FD6183" w:rsidP="00640DB0">
            <w:pPr>
              <w:jc w:val="center"/>
              <w:rPr>
                <w:rFonts w:ascii="標楷體" w:eastAsia="標楷體" w:hAnsi="標楷體" w:cs="新細明體"/>
              </w:rPr>
            </w:pPr>
            <w:r w:rsidRPr="00412DC1">
              <w:rPr>
                <w:rFonts w:ascii="標楷體" w:eastAsia="標楷體" w:hAnsi="標楷體" w:hint="eastAsia"/>
              </w:rPr>
              <w:t>男性比例</w:t>
            </w:r>
            <w:r w:rsidRPr="00412DC1">
              <w:rPr>
                <w:rFonts w:ascii="標楷體" w:eastAsia="標楷體" w:hAnsi="標楷體"/>
              </w:rPr>
              <w:br/>
            </w:r>
            <w:r w:rsidRPr="00412DC1">
              <w:rPr>
                <w:rFonts w:ascii="標楷體" w:eastAsia="標楷體" w:hAnsi="標楷體" w:hint="eastAsia"/>
              </w:rPr>
              <w:t>(A)</w:t>
            </w:r>
          </w:p>
        </w:tc>
        <w:tc>
          <w:tcPr>
            <w:tcW w:w="1559" w:type="dxa"/>
            <w:vAlign w:val="center"/>
          </w:tcPr>
          <w:p w:rsidR="00FD6183" w:rsidRPr="00412DC1" w:rsidRDefault="00FD6183" w:rsidP="00640DB0">
            <w:pPr>
              <w:jc w:val="center"/>
              <w:rPr>
                <w:rFonts w:ascii="標楷體" w:eastAsia="標楷體" w:hAnsi="標楷體" w:cs="新細明體"/>
              </w:rPr>
            </w:pPr>
            <w:r w:rsidRPr="00412DC1">
              <w:rPr>
                <w:rFonts w:ascii="標楷體" w:eastAsia="標楷體" w:hAnsi="標楷體" w:hint="eastAsia"/>
              </w:rPr>
              <w:t>女性比例</w:t>
            </w:r>
            <w:r w:rsidRPr="00412DC1">
              <w:rPr>
                <w:rFonts w:ascii="標楷體" w:eastAsia="標楷體" w:hAnsi="標楷體"/>
              </w:rPr>
              <w:br/>
            </w:r>
            <w:r w:rsidRPr="00412DC1">
              <w:rPr>
                <w:rFonts w:ascii="標楷體" w:eastAsia="標楷體" w:hAnsi="標楷體" w:hint="eastAsia"/>
              </w:rPr>
              <w:t>(B)</w:t>
            </w:r>
          </w:p>
        </w:tc>
        <w:tc>
          <w:tcPr>
            <w:tcW w:w="1755" w:type="dxa"/>
            <w:vAlign w:val="center"/>
          </w:tcPr>
          <w:p w:rsidR="00FD6183" w:rsidRPr="00412DC1" w:rsidRDefault="00FD6183" w:rsidP="00640DB0">
            <w:pPr>
              <w:jc w:val="center"/>
              <w:rPr>
                <w:rFonts w:ascii="標楷體" w:eastAsia="標楷體" w:hAnsi="標楷體" w:cs="新細明體"/>
              </w:rPr>
            </w:pPr>
            <w:r w:rsidRPr="00412DC1">
              <w:rPr>
                <w:rFonts w:ascii="標楷體" w:eastAsia="標楷體" w:hAnsi="標楷體" w:hint="eastAsia"/>
              </w:rPr>
              <w:t>男女差比</w:t>
            </w:r>
            <w:r w:rsidRPr="00412DC1">
              <w:rPr>
                <w:rFonts w:ascii="標楷體" w:eastAsia="標楷體" w:hAnsi="標楷體"/>
              </w:rPr>
              <w:br/>
            </w:r>
            <w:r w:rsidRPr="00412DC1">
              <w:rPr>
                <w:rFonts w:ascii="標楷體" w:eastAsia="標楷體" w:hAnsi="標楷體" w:hint="eastAsia"/>
              </w:rPr>
              <w:t>(C)=(A)-(B)</w:t>
            </w:r>
          </w:p>
        </w:tc>
      </w:tr>
      <w:tr w:rsidR="00385527" w:rsidTr="00232AD8">
        <w:trPr>
          <w:cantSplit/>
          <w:trHeight w:val="483"/>
          <w:jc w:val="center"/>
        </w:trPr>
        <w:tc>
          <w:tcPr>
            <w:tcW w:w="1123" w:type="dxa"/>
            <w:vAlign w:val="center"/>
          </w:tcPr>
          <w:p w:rsidR="00385527" w:rsidRPr="00412DC1" w:rsidRDefault="00385527" w:rsidP="00E01C6C">
            <w:pPr>
              <w:jc w:val="center"/>
              <w:rPr>
                <w:rFonts w:ascii="標楷體" w:eastAsia="標楷體" w:hAnsi="標楷體" w:cs="新細明體"/>
              </w:rPr>
            </w:pPr>
            <w:r w:rsidRPr="00412DC1">
              <w:rPr>
                <w:rFonts w:ascii="標楷體" w:eastAsia="標楷體" w:hAnsi="標楷體" w:hint="eastAsia"/>
              </w:rPr>
              <w:t>100</w:t>
            </w:r>
          </w:p>
        </w:tc>
        <w:tc>
          <w:tcPr>
            <w:tcW w:w="1966" w:type="dxa"/>
            <w:vAlign w:val="center"/>
          </w:tcPr>
          <w:p w:rsidR="00385527" w:rsidRPr="007655D5" w:rsidRDefault="00385527" w:rsidP="00E01C6C">
            <w:pPr>
              <w:jc w:val="center"/>
              <w:rPr>
                <w:rFonts w:ascii="標楷體" w:eastAsia="標楷體" w:hAnsi="標楷體"/>
              </w:rPr>
            </w:pPr>
            <w:r w:rsidRPr="007655D5">
              <w:rPr>
                <w:rFonts w:ascii="標楷體" w:eastAsia="標楷體" w:hAnsi="標楷體"/>
              </w:rPr>
              <w:t>192,535</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60.13 </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39.87 </w:t>
            </w:r>
          </w:p>
        </w:tc>
        <w:tc>
          <w:tcPr>
            <w:tcW w:w="1755" w:type="dxa"/>
            <w:vAlign w:val="center"/>
          </w:tcPr>
          <w:p w:rsidR="00385527" w:rsidRPr="00660E1F" w:rsidRDefault="00385527" w:rsidP="00E01C6C">
            <w:pPr>
              <w:jc w:val="right"/>
              <w:rPr>
                <w:rFonts w:ascii="標楷體" w:eastAsia="標楷體" w:hAnsi="標楷體" w:cs="新細明體"/>
                <w:color w:val="000000"/>
              </w:rPr>
            </w:pPr>
            <w:r w:rsidRPr="00660E1F">
              <w:rPr>
                <w:rFonts w:ascii="標楷體" w:eastAsia="標楷體" w:hAnsi="標楷體" w:hint="eastAsia"/>
                <w:color w:val="000000"/>
              </w:rPr>
              <w:t xml:space="preserve">20.26 </w:t>
            </w:r>
          </w:p>
        </w:tc>
      </w:tr>
      <w:tr w:rsidR="00385527" w:rsidTr="00232AD8">
        <w:trPr>
          <w:cantSplit/>
          <w:trHeight w:val="483"/>
          <w:jc w:val="center"/>
        </w:trPr>
        <w:tc>
          <w:tcPr>
            <w:tcW w:w="1123" w:type="dxa"/>
            <w:vAlign w:val="center"/>
          </w:tcPr>
          <w:p w:rsidR="00385527" w:rsidRPr="00412DC1" w:rsidRDefault="00385527" w:rsidP="00E01C6C">
            <w:pPr>
              <w:jc w:val="center"/>
              <w:rPr>
                <w:rFonts w:ascii="標楷體" w:eastAsia="標楷體" w:hAnsi="標楷體" w:cs="新細明體"/>
              </w:rPr>
            </w:pPr>
            <w:r w:rsidRPr="00412DC1">
              <w:rPr>
                <w:rFonts w:ascii="標楷體" w:eastAsia="標楷體" w:hAnsi="標楷體" w:hint="eastAsia"/>
              </w:rPr>
              <w:t>101</w:t>
            </w:r>
          </w:p>
        </w:tc>
        <w:tc>
          <w:tcPr>
            <w:tcW w:w="1966" w:type="dxa"/>
            <w:vAlign w:val="center"/>
          </w:tcPr>
          <w:p w:rsidR="00385527" w:rsidRPr="007655D5" w:rsidRDefault="00385527" w:rsidP="00E01C6C">
            <w:pPr>
              <w:jc w:val="center"/>
              <w:rPr>
                <w:rFonts w:ascii="標楷體" w:eastAsia="標楷體" w:hAnsi="標楷體"/>
              </w:rPr>
            </w:pPr>
            <w:r w:rsidRPr="007655D5">
              <w:rPr>
                <w:rFonts w:ascii="標楷體" w:eastAsia="標楷體" w:hAnsi="標楷體"/>
              </w:rPr>
              <w:t>197,509</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59.78 </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40.22 </w:t>
            </w:r>
          </w:p>
        </w:tc>
        <w:tc>
          <w:tcPr>
            <w:tcW w:w="1755" w:type="dxa"/>
            <w:vAlign w:val="center"/>
          </w:tcPr>
          <w:p w:rsidR="00385527" w:rsidRPr="00660E1F" w:rsidRDefault="00385527" w:rsidP="00BB532B">
            <w:pPr>
              <w:jc w:val="right"/>
              <w:rPr>
                <w:rFonts w:ascii="標楷體" w:eastAsia="標楷體" w:hAnsi="標楷體" w:cs="新細明體"/>
                <w:color w:val="000000"/>
              </w:rPr>
            </w:pPr>
            <w:r w:rsidRPr="00660E1F">
              <w:rPr>
                <w:rFonts w:ascii="標楷體" w:eastAsia="標楷體" w:hAnsi="標楷體" w:hint="eastAsia"/>
                <w:color w:val="000000"/>
              </w:rPr>
              <w:t>19.5</w:t>
            </w:r>
            <w:r w:rsidR="00BB532B">
              <w:rPr>
                <w:rFonts w:ascii="標楷體" w:eastAsia="標楷體" w:hAnsi="標楷體" w:hint="eastAsia"/>
                <w:color w:val="000000"/>
              </w:rPr>
              <w:t>6</w:t>
            </w:r>
            <w:r w:rsidRPr="00660E1F">
              <w:rPr>
                <w:rFonts w:ascii="標楷體" w:eastAsia="標楷體" w:hAnsi="標楷體" w:hint="eastAsia"/>
                <w:color w:val="000000"/>
              </w:rPr>
              <w:t xml:space="preserve"> </w:t>
            </w:r>
          </w:p>
        </w:tc>
      </w:tr>
      <w:tr w:rsidR="00385527" w:rsidTr="00232AD8">
        <w:trPr>
          <w:cantSplit/>
          <w:trHeight w:val="483"/>
          <w:jc w:val="center"/>
        </w:trPr>
        <w:tc>
          <w:tcPr>
            <w:tcW w:w="1123" w:type="dxa"/>
            <w:vAlign w:val="center"/>
          </w:tcPr>
          <w:p w:rsidR="00385527" w:rsidRPr="00412DC1" w:rsidRDefault="00385527" w:rsidP="00E01C6C">
            <w:pPr>
              <w:jc w:val="center"/>
              <w:rPr>
                <w:rFonts w:ascii="標楷體" w:eastAsia="標楷體" w:hAnsi="標楷體" w:cs="新細明體"/>
              </w:rPr>
            </w:pPr>
            <w:r w:rsidRPr="00412DC1">
              <w:rPr>
                <w:rFonts w:ascii="標楷體" w:eastAsia="標楷體" w:hAnsi="標楷體" w:hint="eastAsia"/>
              </w:rPr>
              <w:t>102</w:t>
            </w:r>
          </w:p>
        </w:tc>
        <w:tc>
          <w:tcPr>
            <w:tcW w:w="1966" w:type="dxa"/>
            <w:vAlign w:val="center"/>
          </w:tcPr>
          <w:p w:rsidR="00385527" w:rsidRPr="007655D5" w:rsidRDefault="00385527" w:rsidP="00E01C6C">
            <w:pPr>
              <w:jc w:val="center"/>
              <w:rPr>
                <w:rFonts w:ascii="標楷體" w:eastAsia="標楷體" w:hAnsi="標楷體"/>
              </w:rPr>
            </w:pPr>
            <w:r w:rsidRPr="007655D5">
              <w:rPr>
                <w:rFonts w:ascii="標楷體" w:eastAsia="標楷體" w:hAnsi="標楷體"/>
              </w:rPr>
              <w:t>203,455</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59.51 </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40.49 </w:t>
            </w:r>
          </w:p>
        </w:tc>
        <w:tc>
          <w:tcPr>
            <w:tcW w:w="1755" w:type="dxa"/>
            <w:vAlign w:val="center"/>
          </w:tcPr>
          <w:p w:rsidR="00385527" w:rsidRPr="00660E1F" w:rsidRDefault="00385527" w:rsidP="00BB532B">
            <w:pPr>
              <w:jc w:val="right"/>
              <w:rPr>
                <w:rFonts w:ascii="標楷體" w:eastAsia="標楷體" w:hAnsi="標楷體" w:cs="新細明體"/>
                <w:color w:val="000000"/>
              </w:rPr>
            </w:pPr>
            <w:r w:rsidRPr="00660E1F">
              <w:rPr>
                <w:rFonts w:ascii="標楷體" w:eastAsia="標楷體" w:hAnsi="標楷體" w:hint="eastAsia"/>
                <w:color w:val="000000"/>
              </w:rPr>
              <w:t>19.0</w:t>
            </w:r>
            <w:r w:rsidR="00BB532B">
              <w:rPr>
                <w:rFonts w:ascii="標楷體" w:eastAsia="標楷體" w:hAnsi="標楷體" w:hint="eastAsia"/>
                <w:color w:val="000000"/>
              </w:rPr>
              <w:t>2</w:t>
            </w:r>
            <w:r w:rsidRPr="00660E1F">
              <w:rPr>
                <w:rFonts w:ascii="標楷體" w:eastAsia="標楷體" w:hAnsi="標楷體" w:hint="eastAsia"/>
                <w:color w:val="000000"/>
              </w:rPr>
              <w:t xml:space="preserve"> </w:t>
            </w:r>
          </w:p>
        </w:tc>
      </w:tr>
      <w:tr w:rsidR="00385527" w:rsidTr="00232AD8">
        <w:trPr>
          <w:cantSplit/>
          <w:trHeight w:val="483"/>
          <w:jc w:val="center"/>
        </w:trPr>
        <w:tc>
          <w:tcPr>
            <w:tcW w:w="1123" w:type="dxa"/>
            <w:vAlign w:val="center"/>
          </w:tcPr>
          <w:p w:rsidR="00385527" w:rsidRPr="00412DC1" w:rsidRDefault="00385527" w:rsidP="00E01C6C">
            <w:pPr>
              <w:jc w:val="center"/>
              <w:rPr>
                <w:rFonts w:ascii="標楷體" w:eastAsia="標楷體" w:hAnsi="標楷體" w:cs="新細明體"/>
              </w:rPr>
            </w:pPr>
            <w:r w:rsidRPr="00412DC1">
              <w:rPr>
                <w:rFonts w:ascii="標楷體" w:eastAsia="標楷體" w:hAnsi="標楷體" w:hint="eastAsia"/>
              </w:rPr>
              <w:t>103</w:t>
            </w:r>
          </w:p>
        </w:tc>
        <w:tc>
          <w:tcPr>
            <w:tcW w:w="1966" w:type="dxa"/>
            <w:vAlign w:val="center"/>
          </w:tcPr>
          <w:p w:rsidR="00385527" w:rsidRPr="007655D5" w:rsidRDefault="00385527" w:rsidP="00E01C6C">
            <w:pPr>
              <w:jc w:val="center"/>
              <w:rPr>
                <w:rFonts w:ascii="標楷體" w:eastAsia="標楷體" w:hAnsi="標楷體"/>
              </w:rPr>
            </w:pPr>
            <w:r w:rsidRPr="007655D5">
              <w:rPr>
                <w:rFonts w:ascii="標楷體" w:eastAsia="標楷體" w:hAnsi="標楷體"/>
              </w:rPr>
              <w:t>209,402</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59.19 </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40.81 </w:t>
            </w:r>
          </w:p>
        </w:tc>
        <w:tc>
          <w:tcPr>
            <w:tcW w:w="1755" w:type="dxa"/>
            <w:vAlign w:val="center"/>
          </w:tcPr>
          <w:p w:rsidR="00385527" w:rsidRPr="00660E1F" w:rsidRDefault="00385527" w:rsidP="00BB532B">
            <w:pPr>
              <w:jc w:val="right"/>
              <w:rPr>
                <w:rFonts w:ascii="標楷體" w:eastAsia="標楷體" w:hAnsi="標楷體" w:cs="新細明體"/>
                <w:color w:val="000000"/>
              </w:rPr>
            </w:pPr>
            <w:r w:rsidRPr="00660E1F">
              <w:rPr>
                <w:rFonts w:ascii="標楷體" w:eastAsia="標楷體" w:hAnsi="標楷體" w:hint="eastAsia"/>
                <w:color w:val="000000"/>
              </w:rPr>
              <w:t>18.3</w:t>
            </w:r>
            <w:r w:rsidR="00BB532B">
              <w:rPr>
                <w:rFonts w:ascii="標楷體" w:eastAsia="標楷體" w:hAnsi="標楷體" w:hint="eastAsia"/>
                <w:color w:val="000000"/>
              </w:rPr>
              <w:t>8</w:t>
            </w:r>
            <w:r w:rsidRPr="00660E1F">
              <w:rPr>
                <w:rFonts w:ascii="標楷體" w:eastAsia="標楷體" w:hAnsi="標楷體" w:hint="eastAsia"/>
                <w:color w:val="000000"/>
              </w:rPr>
              <w:t xml:space="preserve"> </w:t>
            </w:r>
          </w:p>
        </w:tc>
      </w:tr>
      <w:tr w:rsidR="00385527" w:rsidTr="00232AD8">
        <w:trPr>
          <w:cantSplit/>
          <w:trHeight w:val="483"/>
          <w:jc w:val="center"/>
        </w:trPr>
        <w:tc>
          <w:tcPr>
            <w:tcW w:w="1123" w:type="dxa"/>
            <w:vAlign w:val="center"/>
          </w:tcPr>
          <w:p w:rsidR="00385527" w:rsidRPr="00412DC1" w:rsidRDefault="00385527" w:rsidP="00E01C6C">
            <w:pPr>
              <w:jc w:val="center"/>
              <w:rPr>
                <w:rFonts w:ascii="標楷體" w:eastAsia="標楷體" w:hAnsi="標楷體" w:cs="新細明體"/>
              </w:rPr>
            </w:pPr>
            <w:r w:rsidRPr="00412DC1">
              <w:rPr>
                <w:rFonts w:ascii="標楷體" w:eastAsia="標楷體" w:hAnsi="標楷體" w:cs="新細明體" w:hint="eastAsia"/>
              </w:rPr>
              <w:t>104</w:t>
            </w:r>
          </w:p>
        </w:tc>
        <w:tc>
          <w:tcPr>
            <w:tcW w:w="1966" w:type="dxa"/>
            <w:vAlign w:val="center"/>
          </w:tcPr>
          <w:p w:rsidR="00385527" w:rsidRPr="007655D5" w:rsidRDefault="00385527" w:rsidP="00E01C6C">
            <w:pPr>
              <w:jc w:val="center"/>
              <w:rPr>
                <w:rFonts w:ascii="標楷體" w:eastAsia="標楷體" w:hAnsi="標楷體"/>
              </w:rPr>
            </w:pPr>
            <w:r w:rsidRPr="007655D5">
              <w:rPr>
                <w:rFonts w:ascii="標楷體" w:eastAsia="標楷體" w:hAnsi="標楷體"/>
              </w:rPr>
              <w:t>229,943</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59.00 </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41.00 </w:t>
            </w:r>
          </w:p>
        </w:tc>
        <w:tc>
          <w:tcPr>
            <w:tcW w:w="1755" w:type="dxa"/>
            <w:vAlign w:val="center"/>
          </w:tcPr>
          <w:p w:rsidR="00385527" w:rsidRPr="00660E1F" w:rsidRDefault="00385527" w:rsidP="00BB532B">
            <w:pPr>
              <w:jc w:val="right"/>
              <w:rPr>
                <w:rFonts w:ascii="標楷體" w:eastAsia="標楷體" w:hAnsi="標楷體" w:cs="新細明體"/>
                <w:color w:val="000000"/>
              </w:rPr>
            </w:pPr>
            <w:r w:rsidRPr="00660E1F">
              <w:rPr>
                <w:rFonts w:ascii="標楷體" w:eastAsia="標楷體" w:hAnsi="標楷體" w:hint="eastAsia"/>
                <w:color w:val="000000"/>
              </w:rPr>
              <w:t>18.0</w:t>
            </w:r>
            <w:r w:rsidR="00BB532B">
              <w:rPr>
                <w:rFonts w:ascii="標楷體" w:eastAsia="標楷體" w:hAnsi="標楷體" w:hint="eastAsia"/>
                <w:color w:val="000000"/>
              </w:rPr>
              <w:t>0</w:t>
            </w:r>
            <w:r w:rsidRPr="00660E1F">
              <w:rPr>
                <w:rFonts w:ascii="標楷體" w:eastAsia="標楷體" w:hAnsi="標楷體" w:hint="eastAsia"/>
                <w:color w:val="000000"/>
              </w:rPr>
              <w:t xml:space="preserve"> </w:t>
            </w:r>
          </w:p>
        </w:tc>
      </w:tr>
      <w:tr w:rsidR="00385527" w:rsidTr="00232AD8">
        <w:trPr>
          <w:cantSplit/>
          <w:trHeight w:val="483"/>
          <w:jc w:val="center"/>
        </w:trPr>
        <w:tc>
          <w:tcPr>
            <w:tcW w:w="1123" w:type="dxa"/>
            <w:vAlign w:val="center"/>
          </w:tcPr>
          <w:p w:rsidR="00385527" w:rsidRPr="00412DC1" w:rsidRDefault="00385527" w:rsidP="00E01C6C">
            <w:pPr>
              <w:jc w:val="center"/>
              <w:rPr>
                <w:rFonts w:ascii="標楷體" w:eastAsia="標楷體" w:hAnsi="標楷體" w:cs="新細明體"/>
              </w:rPr>
            </w:pPr>
            <w:r w:rsidRPr="00412DC1">
              <w:rPr>
                <w:rFonts w:ascii="標楷體" w:eastAsia="標楷體" w:hAnsi="標楷體" w:hint="eastAsia"/>
              </w:rPr>
              <w:t>105</w:t>
            </w:r>
          </w:p>
        </w:tc>
        <w:tc>
          <w:tcPr>
            <w:tcW w:w="1966" w:type="dxa"/>
            <w:vAlign w:val="center"/>
          </w:tcPr>
          <w:p w:rsidR="00385527" w:rsidRPr="007655D5" w:rsidRDefault="00385527" w:rsidP="00E01C6C">
            <w:pPr>
              <w:jc w:val="center"/>
              <w:rPr>
                <w:rFonts w:ascii="標楷體" w:eastAsia="標楷體" w:hAnsi="標楷體"/>
              </w:rPr>
            </w:pPr>
            <w:r w:rsidRPr="007655D5">
              <w:rPr>
                <w:rFonts w:ascii="標楷體" w:eastAsia="標楷體" w:hAnsi="標楷體"/>
              </w:rPr>
              <w:t>237,366</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58.74 </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41.26 </w:t>
            </w:r>
          </w:p>
        </w:tc>
        <w:tc>
          <w:tcPr>
            <w:tcW w:w="1755" w:type="dxa"/>
            <w:vAlign w:val="center"/>
          </w:tcPr>
          <w:p w:rsidR="00385527" w:rsidRPr="00660E1F" w:rsidRDefault="00385527" w:rsidP="00E01C6C">
            <w:pPr>
              <w:jc w:val="right"/>
              <w:rPr>
                <w:rFonts w:ascii="標楷體" w:eastAsia="標楷體" w:hAnsi="標楷體" w:cs="新細明體"/>
                <w:color w:val="000000"/>
              </w:rPr>
            </w:pPr>
            <w:r w:rsidRPr="00660E1F">
              <w:rPr>
                <w:rFonts w:ascii="標楷體" w:eastAsia="標楷體" w:hAnsi="標楷體" w:hint="eastAsia"/>
                <w:color w:val="000000"/>
              </w:rPr>
              <w:t xml:space="preserve">17.48 </w:t>
            </w:r>
          </w:p>
        </w:tc>
      </w:tr>
      <w:tr w:rsidR="00385527" w:rsidTr="00232AD8">
        <w:trPr>
          <w:cantSplit/>
          <w:trHeight w:val="483"/>
          <w:jc w:val="center"/>
        </w:trPr>
        <w:tc>
          <w:tcPr>
            <w:tcW w:w="1123" w:type="dxa"/>
            <w:vAlign w:val="center"/>
          </w:tcPr>
          <w:p w:rsidR="00385527" w:rsidRPr="00412DC1" w:rsidRDefault="00385527" w:rsidP="00E01C6C">
            <w:pPr>
              <w:jc w:val="center"/>
              <w:rPr>
                <w:rFonts w:ascii="標楷體" w:eastAsia="標楷體" w:hAnsi="標楷體"/>
              </w:rPr>
            </w:pPr>
            <w:r w:rsidRPr="00412DC1">
              <w:rPr>
                <w:rFonts w:ascii="標楷體" w:eastAsia="標楷體" w:hAnsi="標楷體" w:hint="eastAsia"/>
              </w:rPr>
              <w:t>106</w:t>
            </w:r>
          </w:p>
        </w:tc>
        <w:tc>
          <w:tcPr>
            <w:tcW w:w="1966" w:type="dxa"/>
            <w:vAlign w:val="center"/>
          </w:tcPr>
          <w:p w:rsidR="00385527" w:rsidRPr="007655D5" w:rsidRDefault="00385527" w:rsidP="00E01C6C">
            <w:pPr>
              <w:jc w:val="center"/>
              <w:rPr>
                <w:rFonts w:ascii="標楷體" w:eastAsia="標楷體" w:hAnsi="標楷體"/>
              </w:rPr>
            </w:pPr>
            <w:r w:rsidRPr="007655D5">
              <w:rPr>
                <w:rFonts w:ascii="標楷體" w:eastAsia="標楷體" w:hAnsi="標楷體"/>
              </w:rPr>
              <w:t>246,012</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58.49 </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41.51 </w:t>
            </w:r>
          </w:p>
        </w:tc>
        <w:tc>
          <w:tcPr>
            <w:tcW w:w="1755" w:type="dxa"/>
            <w:vAlign w:val="center"/>
          </w:tcPr>
          <w:p w:rsidR="00385527" w:rsidRPr="00660E1F" w:rsidRDefault="00385527" w:rsidP="00BB532B">
            <w:pPr>
              <w:jc w:val="right"/>
              <w:rPr>
                <w:rFonts w:ascii="標楷體" w:eastAsia="標楷體" w:hAnsi="標楷體" w:cs="新細明體"/>
                <w:color w:val="000000"/>
              </w:rPr>
            </w:pPr>
            <w:r w:rsidRPr="00660E1F">
              <w:rPr>
                <w:rFonts w:ascii="標楷體" w:eastAsia="標楷體" w:hAnsi="標楷體" w:hint="eastAsia"/>
                <w:color w:val="000000"/>
              </w:rPr>
              <w:t>16.9</w:t>
            </w:r>
            <w:r w:rsidR="00BB532B">
              <w:rPr>
                <w:rFonts w:ascii="標楷體" w:eastAsia="標楷體" w:hAnsi="標楷體" w:hint="eastAsia"/>
                <w:color w:val="000000"/>
              </w:rPr>
              <w:t>8</w:t>
            </w:r>
            <w:r w:rsidRPr="00660E1F">
              <w:rPr>
                <w:rFonts w:ascii="標楷體" w:eastAsia="標楷體" w:hAnsi="標楷體" w:hint="eastAsia"/>
                <w:color w:val="000000"/>
              </w:rPr>
              <w:t xml:space="preserve"> </w:t>
            </w:r>
          </w:p>
        </w:tc>
      </w:tr>
      <w:tr w:rsidR="00385527" w:rsidTr="00232AD8">
        <w:trPr>
          <w:cantSplit/>
          <w:trHeight w:val="483"/>
          <w:jc w:val="center"/>
        </w:trPr>
        <w:tc>
          <w:tcPr>
            <w:tcW w:w="1123" w:type="dxa"/>
            <w:vAlign w:val="center"/>
          </w:tcPr>
          <w:p w:rsidR="00385527" w:rsidRPr="00412DC1" w:rsidRDefault="00385527" w:rsidP="00E01C6C">
            <w:pPr>
              <w:jc w:val="center"/>
              <w:rPr>
                <w:rFonts w:ascii="標楷體" w:eastAsia="標楷體" w:hAnsi="標楷體"/>
              </w:rPr>
            </w:pPr>
            <w:r>
              <w:rPr>
                <w:rFonts w:ascii="標楷體" w:eastAsia="標楷體" w:hAnsi="標楷體" w:hint="eastAsia"/>
              </w:rPr>
              <w:t>107</w:t>
            </w:r>
          </w:p>
        </w:tc>
        <w:tc>
          <w:tcPr>
            <w:tcW w:w="1966" w:type="dxa"/>
            <w:vAlign w:val="center"/>
          </w:tcPr>
          <w:p w:rsidR="00385527" w:rsidRDefault="00385527" w:rsidP="00E01C6C">
            <w:pPr>
              <w:jc w:val="center"/>
              <w:rPr>
                <w:sz w:val="19"/>
                <w:szCs w:val="19"/>
              </w:rPr>
            </w:pPr>
            <w:r w:rsidRPr="007655D5">
              <w:rPr>
                <w:rFonts w:ascii="標楷體" w:eastAsia="標楷體" w:hAnsi="標楷體"/>
              </w:rPr>
              <w:t>252,425</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58.27 </w:t>
            </w:r>
          </w:p>
        </w:tc>
        <w:tc>
          <w:tcPr>
            <w:tcW w:w="1559" w:type="dxa"/>
            <w:vAlign w:val="center"/>
          </w:tcPr>
          <w:p w:rsidR="00385527" w:rsidRPr="00660E1F" w:rsidRDefault="00385527" w:rsidP="00E01C6C">
            <w:pPr>
              <w:jc w:val="right"/>
              <w:rPr>
                <w:rFonts w:ascii="標楷體" w:eastAsia="標楷體" w:hAnsi="標楷體"/>
              </w:rPr>
            </w:pPr>
            <w:r w:rsidRPr="00660E1F">
              <w:rPr>
                <w:rFonts w:ascii="標楷體" w:eastAsia="標楷體" w:hAnsi="標楷體"/>
              </w:rPr>
              <w:t xml:space="preserve">41.73 </w:t>
            </w:r>
          </w:p>
        </w:tc>
        <w:tc>
          <w:tcPr>
            <w:tcW w:w="1755" w:type="dxa"/>
            <w:vAlign w:val="center"/>
          </w:tcPr>
          <w:p w:rsidR="00385527" w:rsidRPr="00660E1F" w:rsidRDefault="00385527" w:rsidP="00BB532B">
            <w:pPr>
              <w:jc w:val="right"/>
              <w:rPr>
                <w:rFonts w:ascii="標楷體" w:eastAsia="標楷體" w:hAnsi="標楷體" w:cs="新細明體"/>
                <w:color w:val="000000"/>
              </w:rPr>
            </w:pPr>
            <w:r w:rsidRPr="00660E1F">
              <w:rPr>
                <w:rFonts w:ascii="標楷體" w:eastAsia="標楷體" w:hAnsi="標楷體" w:hint="eastAsia"/>
                <w:color w:val="000000"/>
              </w:rPr>
              <w:t>16.5</w:t>
            </w:r>
            <w:r w:rsidR="00BB532B">
              <w:rPr>
                <w:rFonts w:ascii="標楷體" w:eastAsia="標楷體" w:hAnsi="標楷體" w:hint="eastAsia"/>
                <w:color w:val="000000"/>
              </w:rPr>
              <w:t>4</w:t>
            </w:r>
            <w:r w:rsidRPr="00660E1F">
              <w:rPr>
                <w:rFonts w:ascii="標楷體" w:eastAsia="標楷體" w:hAnsi="標楷體" w:hint="eastAsia"/>
                <w:color w:val="000000"/>
              </w:rPr>
              <w:t xml:space="preserve"> </w:t>
            </w:r>
          </w:p>
        </w:tc>
      </w:tr>
      <w:tr w:rsidR="00385527" w:rsidTr="00232AD8">
        <w:trPr>
          <w:cantSplit/>
          <w:trHeight w:val="483"/>
          <w:jc w:val="center"/>
        </w:trPr>
        <w:tc>
          <w:tcPr>
            <w:tcW w:w="1123" w:type="dxa"/>
            <w:vAlign w:val="center"/>
          </w:tcPr>
          <w:p w:rsidR="00385527" w:rsidRDefault="00385527" w:rsidP="00E01C6C">
            <w:pPr>
              <w:jc w:val="center"/>
              <w:rPr>
                <w:rFonts w:ascii="標楷體" w:eastAsia="標楷體" w:hAnsi="標楷體"/>
              </w:rPr>
            </w:pPr>
            <w:r>
              <w:rPr>
                <w:rFonts w:ascii="標楷體" w:eastAsia="標楷體" w:hAnsi="標楷體" w:hint="eastAsia"/>
              </w:rPr>
              <w:t>108</w:t>
            </w:r>
          </w:p>
        </w:tc>
        <w:tc>
          <w:tcPr>
            <w:tcW w:w="1966" w:type="dxa"/>
            <w:vAlign w:val="center"/>
          </w:tcPr>
          <w:p w:rsidR="00385527" w:rsidRPr="007655D5" w:rsidRDefault="00385527" w:rsidP="00F3355D">
            <w:pPr>
              <w:jc w:val="center"/>
              <w:rPr>
                <w:rFonts w:ascii="標楷體" w:eastAsia="標楷體" w:hAnsi="標楷體"/>
              </w:rPr>
            </w:pPr>
            <w:r w:rsidRPr="007655D5">
              <w:rPr>
                <w:rFonts w:ascii="標楷體" w:eastAsia="標楷體" w:hAnsi="標楷體"/>
              </w:rPr>
              <w:t>2</w:t>
            </w:r>
            <w:r w:rsidR="00F3355D">
              <w:rPr>
                <w:rFonts w:ascii="標楷體" w:eastAsia="標楷體" w:hAnsi="標楷體" w:hint="eastAsia"/>
              </w:rPr>
              <w:t>60</w:t>
            </w:r>
            <w:r>
              <w:rPr>
                <w:rFonts w:ascii="標楷體" w:eastAsia="標楷體" w:hAnsi="標楷體" w:hint="eastAsia"/>
              </w:rPr>
              <w:t>,</w:t>
            </w:r>
            <w:r w:rsidR="00F3355D">
              <w:rPr>
                <w:rFonts w:ascii="標楷體" w:eastAsia="標楷體" w:hAnsi="標楷體" w:hint="eastAsia"/>
              </w:rPr>
              <w:t>127</w:t>
            </w:r>
          </w:p>
        </w:tc>
        <w:tc>
          <w:tcPr>
            <w:tcW w:w="1559" w:type="dxa"/>
            <w:vAlign w:val="center"/>
          </w:tcPr>
          <w:p w:rsidR="00385527" w:rsidRPr="00232AD8" w:rsidRDefault="00385527" w:rsidP="00BB532B">
            <w:pPr>
              <w:jc w:val="right"/>
              <w:rPr>
                <w:rFonts w:ascii="標楷體" w:eastAsia="標楷體" w:hAnsi="標楷體"/>
              </w:rPr>
            </w:pPr>
            <w:r w:rsidRPr="00232AD8">
              <w:rPr>
                <w:rFonts w:ascii="標楷體" w:eastAsia="標楷體" w:hAnsi="標楷體"/>
              </w:rPr>
              <w:t>58.0</w:t>
            </w:r>
            <w:r w:rsidR="00BB532B">
              <w:rPr>
                <w:rFonts w:ascii="標楷體" w:eastAsia="標楷體" w:hAnsi="標楷體" w:hint="eastAsia"/>
              </w:rPr>
              <w:t>2</w:t>
            </w:r>
            <w:r w:rsidRPr="00232AD8">
              <w:rPr>
                <w:rFonts w:ascii="標楷體" w:eastAsia="標楷體" w:hAnsi="標楷體"/>
              </w:rPr>
              <w:t xml:space="preserve"> </w:t>
            </w:r>
          </w:p>
        </w:tc>
        <w:tc>
          <w:tcPr>
            <w:tcW w:w="1559" w:type="dxa"/>
            <w:vAlign w:val="center"/>
          </w:tcPr>
          <w:p w:rsidR="00385527" w:rsidRPr="00232AD8" w:rsidRDefault="00385527" w:rsidP="00BB532B">
            <w:pPr>
              <w:jc w:val="right"/>
              <w:rPr>
                <w:rFonts w:ascii="標楷體" w:eastAsia="標楷體" w:hAnsi="標楷體"/>
              </w:rPr>
            </w:pPr>
            <w:r w:rsidRPr="00232AD8">
              <w:rPr>
                <w:rFonts w:ascii="標楷體" w:eastAsia="標楷體" w:hAnsi="標楷體"/>
              </w:rPr>
              <w:t>41.9</w:t>
            </w:r>
            <w:r w:rsidR="00BB532B">
              <w:rPr>
                <w:rFonts w:ascii="標楷體" w:eastAsia="標楷體" w:hAnsi="標楷體" w:hint="eastAsia"/>
              </w:rPr>
              <w:t>8</w:t>
            </w:r>
            <w:r w:rsidRPr="00232AD8">
              <w:rPr>
                <w:rFonts w:ascii="標楷體" w:eastAsia="標楷體" w:hAnsi="標楷體"/>
              </w:rPr>
              <w:t xml:space="preserve"> </w:t>
            </w:r>
          </w:p>
        </w:tc>
        <w:tc>
          <w:tcPr>
            <w:tcW w:w="1755" w:type="dxa"/>
            <w:vAlign w:val="center"/>
          </w:tcPr>
          <w:p w:rsidR="00385527" w:rsidRPr="00660E1F" w:rsidRDefault="00385527" w:rsidP="00BB532B">
            <w:pPr>
              <w:jc w:val="right"/>
              <w:rPr>
                <w:rFonts w:ascii="標楷體" w:eastAsia="標楷體" w:hAnsi="標楷體"/>
                <w:color w:val="000000"/>
              </w:rPr>
            </w:pPr>
            <w:r w:rsidRPr="00660E1F">
              <w:rPr>
                <w:rFonts w:ascii="標楷體" w:eastAsia="標楷體" w:hAnsi="標楷體" w:hint="eastAsia"/>
                <w:color w:val="000000"/>
              </w:rPr>
              <w:t>16.</w:t>
            </w:r>
            <w:r>
              <w:rPr>
                <w:rFonts w:ascii="標楷體" w:eastAsia="標楷體" w:hAnsi="標楷體" w:hint="eastAsia"/>
                <w:color w:val="000000"/>
              </w:rPr>
              <w:t>0</w:t>
            </w:r>
            <w:r w:rsidR="00BB532B">
              <w:rPr>
                <w:rFonts w:ascii="標楷體" w:eastAsia="標楷體" w:hAnsi="標楷體" w:hint="eastAsia"/>
                <w:color w:val="000000"/>
              </w:rPr>
              <w:t>4</w:t>
            </w:r>
          </w:p>
        </w:tc>
      </w:tr>
      <w:tr w:rsidR="00CF191E" w:rsidTr="00CF191E">
        <w:trPr>
          <w:cantSplit/>
          <w:trHeight w:val="483"/>
          <w:jc w:val="center"/>
        </w:trPr>
        <w:tc>
          <w:tcPr>
            <w:tcW w:w="1123" w:type="dxa"/>
            <w:vAlign w:val="center"/>
          </w:tcPr>
          <w:p w:rsidR="00CF191E" w:rsidRDefault="00CF191E" w:rsidP="00811F3E">
            <w:pPr>
              <w:jc w:val="center"/>
              <w:rPr>
                <w:rFonts w:ascii="標楷體" w:eastAsia="標楷體" w:hAnsi="標楷體"/>
              </w:rPr>
            </w:pPr>
            <w:r>
              <w:rPr>
                <w:rFonts w:ascii="標楷體" w:eastAsia="標楷體" w:hAnsi="標楷體"/>
              </w:rPr>
              <w:t>109</w:t>
            </w:r>
          </w:p>
        </w:tc>
        <w:tc>
          <w:tcPr>
            <w:tcW w:w="1966" w:type="dxa"/>
            <w:vAlign w:val="center"/>
          </w:tcPr>
          <w:p w:rsidR="00CF191E" w:rsidRPr="007655D5" w:rsidRDefault="00CF191E" w:rsidP="00811F3E">
            <w:pPr>
              <w:jc w:val="center"/>
              <w:rPr>
                <w:rFonts w:ascii="標楷體" w:eastAsia="標楷體" w:hAnsi="標楷體"/>
              </w:rPr>
            </w:pPr>
            <w:r w:rsidRPr="00CF191E">
              <w:rPr>
                <w:rFonts w:ascii="標楷體" w:eastAsia="標楷體" w:hAnsi="標楷體"/>
              </w:rPr>
              <w:t>267</w:t>
            </w:r>
            <w:r>
              <w:rPr>
                <w:rFonts w:ascii="標楷體" w:eastAsia="標楷體" w:hAnsi="標楷體" w:hint="eastAsia"/>
              </w:rPr>
              <w:t>,</w:t>
            </w:r>
            <w:r w:rsidRPr="00CF191E">
              <w:rPr>
                <w:rFonts w:ascii="標楷體" w:eastAsia="標楷體" w:hAnsi="標楷體"/>
              </w:rPr>
              <w:t>173</w:t>
            </w:r>
          </w:p>
        </w:tc>
        <w:tc>
          <w:tcPr>
            <w:tcW w:w="1559" w:type="dxa"/>
            <w:vAlign w:val="center"/>
          </w:tcPr>
          <w:p w:rsidR="00CF191E" w:rsidRPr="00CF191E" w:rsidRDefault="00CF191E" w:rsidP="006F1370">
            <w:pPr>
              <w:jc w:val="right"/>
              <w:rPr>
                <w:rFonts w:ascii="標楷體" w:eastAsia="標楷體" w:hAnsi="標楷體"/>
              </w:rPr>
            </w:pPr>
            <w:r w:rsidRPr="00CF191E">
              <w:rPr>
                <w:rFonts w:ascii="標楷體" w:eastAsia="標楷體" w:hAnsi="標楷體"/>
              </w:rPr>
              <w:t>57.8</w:t>
            </w:r>
            <w:r w:rsidR="006F1370">
              <w:rPr>
                <w:rFonts w:ascii="標楷體" w:eastAsia="標楷體" w:hAnsi="標楷體" w:hint="eastAsia"/>
              </w:rPr>
              <w:t>1</w:t>
            </w:r>
          </w:p>
        </w:tc>
        <w:tc>
          <w:tcPr>
            <w:tcW w:w="1559" w:type="dxa"/>
            <w:vAlign w:val="center"/>
          </w:tcPr>
          <w:p w:rsidR="00CF191E" w:rsidRPr="00CF191E" w:rsidRDefault="00CF191E" w:rsidP="006F1370">
            <w:pPr>
              <w:jc w:val="right"/>
              <w:rPr>
                <w:rFonts w:ascii="標楷體" w:eastAsia="標楷體" w:hAnsi="標楷體"/>
              </w:rPr>
            </w:pPr>
            <w:r w:rsidRPr="00CF191E">
              <w:rPr>
                <w:rFonts w:ascii="標楷體" w:eastAsia="標楷體" w:hAnsi="標楷體"/>
              </w:rPr>
              <w:t>42.</w:t>
            </w:r>
            <w:r w:rsidR="006F1370">
              <w:rPr>
                <w:rFonts w:ascii="標楷體" w:eastAsia="標楷體" w:hAnsi="標楷體" w:hint="eastAsia"/>
              </w:rPr>
              <w:t>19</w:t>
            </w:r>
          </w:p>
        </w:tc>
        <w:tc>
          <w:tcPr>
            <w:tcW w:w="1755" w:type="dxa"/>
            <w:vAlign w:val="center"/>
          </w:tcPr>
          <w:p w:rsidR="00CF191E" w:rsidRPr="00CF191E" w:rsidRDefault="00CF191E" w:rsidP="006F1370">
            <w:pPr>
              <w:jc w:val="right"/>
              <w:rPr>
                <w:rFonts w:ascii="標楷體" w:eastAsia="標楷體" w:hAnsi="標楷體"/>
              </w:rPr>
            </w:pPr>
            <w:r w:rsidRPr="00CF191E">
              <w:rPr>
                <w:rFonts w:ascii="標楷體" w:eastAsia="標楷體" w:hAnsi="標楷體" w:hint="eastAsia"/>
              </w:rPr>
              <w:t>15.6</w:t>
            </w:r>
            <w:r w:rsidR="006F1370">
              <w:rPr>
                <w:rFonts w:ascii="標楷體" w:eastAsia="標楷體" w:hAnsi="標楷體" w:hint="eastAsia"/>
              </w:rPr>
              <w:t>2</w:t>
            </w:r>
          </w:p>
        </w:tc>
      </w:tr>
    </w:tbl>
    <w:p w:rsidR="00FD6183" w:rsidRDefault="003348E8" w:rsidP="003578BA">
      <w:pPr>
        <w:spacing w:before="240" w:line="360" w:lineRule="auto"/>
        <w:ind w:leftChars="59" w:left="782" w:right="84" w:hangingChars="291" w:hanging="640"/>
        <w:rPr>
          <w:rFonts w:ascii="標楷體" w:eastAsia="標楷體" w:hAnsi="標楷體"/>
          <w:sz w:val="22"/>
        </w:rPr>
      </w:pPr>
      <w:r>
        <w:rPr>
          <w:rFonts w:ascii="標楷體" w:eastAsia="標楷體" w:hAnsi="標楷體" w:hint="eastAsia"/>
          <w:sz w:val="22"/>
        </w:rPr>
        <w:t>附註：</w:t>
      </w:r>
      <w:r w:rsidR="003578BA">
        <w:rPr>
          <w:rFonts w:ascii="標楷體" w:eastAsia="標楷體" w:hAnsi="標楷體" w:hint="eastAsia"/>
          <w:sz w:val="22"/>
          <w:lang w:eastAsia="zh-HK"/>
        </w:rPr>
        <w:t>本表</w:t>
      </w:r>
      <w:proofErr w:type="gramStart"/>
      <w:r w:rsidR="003578BA">
        <w:rPr>
          <w:rFonts w:ascii="標楷體" w:eastAsia="標楷體" w:hAnsi="標楷體" w:hint="eastAsia"/>
          <w:sz w:val="22"/>
        </w:rPr>
        <w:t>100</w:t>
      </w:r>
      <w:proofErr w:type="gramEnd"/>
      <w:r w:rsidR="003578BA">
        <w:rPr>
          <w:rFonts w:ascii="標楷體" w:eastAsia="標楷體" w:hAnsi="標楷體" w:hint="eastAsia"/>
          <w:sz w:val="22"/>
          <w:lang w:eastAsia="zh-HK"/>
        </w:rPr>
        <w:t>年度至</w:t>
      </w:r>
      <w:proofErr w:type="gramStart"/>
      <w:r w:rsidR="003578BA">
        <w:rPr>
          <w:rFonts w:ascii="標楷體" w:eastAsia="標楷體" w:hAnsi="標楷體" w:hint="eastAsia"/>
          <w:sz w:val="22"/>
        </w:rPr>
        <w:t>1</w:t>
      </w:r>
      <w:r w:rsidR="003578BA">
        <w:rPr>
          <w:rFonts w:ascii="標楷體" w:eastAsia="標楷體" w:hAnsi="標楷體" w:hint="eastAsia"/>
          <w:sz w:val="22"/>
          <w:lang w:eastAsia="zh-HK"/>
        </w:rPr>
        <w:t>08</w:t>
      </w:r>
      <w:proofErr w:type="gramEnd"/>
      <w:r w:rsidR="003578BA">
        <w:rPr>
          <w:rFonts w:ascii="標楷體" w:eastAsia="標楷體" w:hAnsi="標楷體" w:hint="eastAsia"/>
          <w:sz w:val="22"/>
          <w:lang w:eastAsia="zh-HK"/>
        </w:rPr>
        <w:t>年度資料</w:t>
      </w:r>
      <w:r>
        <w:rPr>
          <w:rFonts w:ascii="標楷體" w:eastAsia="標楷體" w:hAnsi="標楷體" w:hint="eastAsia"/>
          <w:sz w:val="22"/>
          <w:lang w:eastAsia="zh-HK"/>
        </w:rPr>
        <w:t>依據</w:t>
      </w:r>
      <w:r w:rsidR="00FD6183">
        <w:rPr>
          <w:rFonts w:ascii="標楷體" w:eastAsia="標楷體" w:hAnsi="標楷體" w:hint="eastAsia"/>
          <w:sz w:val="22"/>
        </w:rPr>
        <w:t>財政部電子書</w:t>
      </w:r>
      <w:r>
        <w:rPr>
          <w:rFonts w:ascii="標楷體" w:eastAsia="標楷體" w:hAnsi="標楷體" w:hint="eastAsia"/>
          <w:sz w:val="22"/>
          <w:lang w:eastAsia="zh-HK"/>
        </w:rPr>
        <w:t>編製</w:t>
      </w:r>
      <w:r w:rsidR="003578BA">
        <w:rPr>
          <w:rFonts w:ascii="標楷體" w:eastAsia="標楷體" w:hAnsi="標楷體" w:hint="eastAsia"/>
          <w:sz w:val="22"/>
        </w:rPr>
        <w:t>，</w:t>
      </w:r>
      <w:proofErr w:type="gramStart"/>
      <w:r w:rsidR="003578BA">
        <w:rPr>
          <w:rFonts w:ascii="標楷體" w:eastAsia="標楷體" w:hAnsi="標楷體" w:hint="eastAsia"/>
          <w:sz w:val="22"/>
        </w:rPr>
        <w:t>109</w:t>
      </w:r>
      <w:proofErr w:type="gramEnd"/>
      <w:r w:rsidR="003578BA">
        <w:rPr>
          <w:rFonts w:ascii="標楷體" w:eastAsia="標楷體" w:hAnsi="標楷體" w:hint="eastAsia"/>
          <w:sz w:val="22"/>
          <w:lang w:eastAsia="zh-HK"/>
        </w:rPr>
        <w:t>年度資料依新竹縣政府稅務局資訊科提供之房屋稅開徵概況報表編製。</w:t>
      </w:r>
    </w:p>
    <w:p w:rsidR="0081127A" w:rsidRPr="00FD6183" w:rsidRDefault="00CF191E" w:rsidP="00D004FC">
      <w:pPr>
        <w:spacing w:beforeLines="150" w:beforeAutospacing="1" w:afterLines="100" w:afterAutospacing="1" w:line="360" w:lineRule="auto"/>
      </w:pPr>
      <w:r w:rsidRPr="00CF191E">
        <w:rPr>
          <w:noProof/>
        </w:rPr>
        <w:lastRenderedPageBreak/>
        <w:drawing>
          <wp:inline distT="0" distB="0" distL="0" distR="0">
            <wp:extent cx="5274310" cy="3130401"/>
            <wp:effectExtent l="19050" t="0" r="2540" b="0"/>
            <wp:docPr id="6" name="圖片 3"/>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9" cstate="print"/>
                    <a:srcRect/>
                    <a:stretch>
                      <a:fillRect/>
                    </a:stretch>
                  </pic:blipFill>
                  <pic:spPr bwMode="auto">
                    <a:xfrm>
                      <a:off x="0" y="0"/>
                      <a:ext cx="5274310" cy="3130401"/>
                    </a:xfrm>
                    <a:prstGeom prst="rect">
                      <a:avLst/>
                    </a:prstGeom>
                    <a:noFill/>
                  </pic:spPr>
                </pic:pic>
              </a:graphicData>
            </a:graphic>
          </wp:inline>
        </w:drawing>
      </w:r>
    </w:p>
    <w:sectPr w:rsidR="0081127A" w:rsidRPr="00FD6183" w:rsidSect="003348E8">
      <w:pgSz w:w="11906" w:h="16838" w:code="9"/>
      <w:pgMar w:top="993" w:right="1800" w:bottom="851"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2E3" w:rsidRDefault="00CA02E3" w:rsidP="00896739">
      <w:r>
        <w:separator/>
      </w:r>
    </w:p>
  </w:endnote>
  <w:endnote w:type="continuationSeparator" w:id="0">
    <w:p w:rsidR="00CA02E3" w:rsidRDefault="00CA02E3" w:rsidP="00896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2E3" w:rsidRDefault="00CA02E3" w:rsidP="00896739">
      <w:r>
        <w:separator/>
      </w:r>
    </w:p>
  </w:footnote>
  <w:footnote w:type="continuationSeparator" w:id="0">
    <w:p w:rsidR="00CA02E3" w:rsidRDefault="00CA02E3" w:rsidP="008967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896739"/>
    <w:rsid w:val="00041449"/>
    <w:rsid w:val="0005016F"/>
    <w:rsid w:val="00071B66"/>
    <w:rsid w:val="0007726D"/>
    <w:rsid w:val="000803AB"/>
    <w:rsid w:val="000A5794"/>
    <w:rsid w:val="000B159E"/>
    <w:rsid w:val="000B781F"/>
    <w:rsid w:val="00142D8C"/>
    <w:rsid w:val="00153CBF"/>
    <w:rsid w:val="00184210"/>
    <w:rsid w:val="001B6CD7"/>
    <w:rsid w:val="001C5616"/>
    <w:rsid w:val="001E2FA4"/>
    <w:rsid w:val="00232AD8"/>
    <w:rsid w:val="002361BE"/>
    <w:rsid w:val="002447C9"/>
    <w:rsid w:val="00266C2E"/>
    <w:rsid w:val="002842AE"/>
    <w:rsid w:val="002F0AAC"/>
    <w:rsid w:val="003348E8"/>
    <w:rsid w:val="003578BA"/>
    <w:rsid w:val="00385527"/>
    <w:rsid w:val="00391604"/>
    <w:rsid w:val="00396F8B"/>
    <w:rsid w:val="003B3ECD"/>
    <w:rsid w:val="003E503A"/>
    <w:rsid w:val="00431F54"/>
    <w:rsid w:val="00435EB5"/>
    <w:rsid w:val="00457328"/>
    <w:rsid w:val="00457B97"/>
    <w:rsid w:val="00461881"/>
    <w:rsid w:val="004A7E61"/>
    <w:rsid w:val="004C677E"/>
    <w:rsid w:val="004D5CAC"/>
    <w:rsid w:val="005213AC"/>
    <w:rsid w:val="005563F6"/>
    <w:rsid w:val="005856A1"/>
    <w:rsid w:val="00587E29"/>
    <w:rsid w:val="005924CC"/>
    <w:rsid w:val="005B188A"/>
    <w:rsid w:val="005B6845"/>
    <w:rsid w:val="005D1893"/>
    <w:rsid w:val="005E5327"/>
    <w:rsid w:val="005F7EAC"/>
    <w:rsid w:val="00634AA9"/>
    <w:rsid w:val="00660E1F"/>
    <w:rsid w:val="00682AA6"/>
    <w:rsid w:val="00684258"/>
    <w:rsid w:val="006B2399"/>
    <w:rsid w:val="006E188F"/>
    <w:rsid w:val="006F1370"/>
    <w:rsid w:val="0073144F"/>
    <w:rsid w:val="007651B8"/>
    <w:rsid w:val="007A5AA8"/>
    <w:rsid w:val="007D4AC1"/>
    <w:rsid w:val="007E3F14"/>
    <w:rsid w:val="007F0246"/>
    <w:rsid w:val="0081127A"/>
    <w:rsid w:val="00811F3E"/>
    <w:rsid w:val="0084165E"/>
    <w:rsid w:val="00895B1E"/>
    <w:rsid w:val="00896739"/>
    <w:rsid w:val="008A1616"/>
    <w:rsid w:val="008B500A"/>
    <w:rsid w:val="008D61FA"/>
    <w:rsid w:val="008E3591"/>
    <w:rsid w:val="008F1EDA"/>
    <w:rsid w:val="008F3F82"/>
    <w:rsid w:val="00911FA2"/>
    <w:rsid w:val="009C05C8"/>
    <w:rsid w:val="00A001C9"/>
    <w:rsid w:val="00A013BF"/>
    <w:rsid w:val="00A13BF6"/>
    <w:rsid w:val="00A17EA2"/>
    <w:rsid w:val="00A37259"/>
    <w:rsid w:val="00A63904"/>
    <w:rsid w:val="00A84E05"/>
    <w:rsid w:val="00B01216"/>
    <w:rsid w:val="00B218AC"/>
    <w:rsid w:val="00B24EEF"/>
    <w:rsid w:val="00B54BEF"/>
    <w:rsid w:val="00BB532B"/>
    <w:rsid w:val="00C079EF"/>
    <w:rsid w:val="00C47F17"/>
    <w:rsid w:val="00C84C6E"/>
    <w:rsid w:val="00C85213"/>
    <w:rsid w:val="00CA02E3"/>
    <w:rsid w:val="00CA5654"/>
    <w:rsid w:val="00CA7132"/>
    <w:rsid w:val="00CB35C9"/>
    <w:rsid w:val="00CD5987"/>
    <w:rsid w:val="00CF191E"/>
    <w:rsid w:val="00D004FC"/>
    <w:rsid w:val="00D0159B"/>
    <w:rsid w:val="00D04593"/>
    <w:rsid w:val="00D1254C"/>
    <w:rsid w:val="00D623F6"/>
    <w:rsid w:val="00D76F80"/>
    <w:rsid w:val="00D81314"/>
    <w:rsid w:val="00D9110F"/>
    <w:rsid w:val="00DB442C"/>
    <w:rsid w:val="00DF74D5"/>
    <w:rsid w:val="00E04848"/>
    <w:rsid w:val="00E1178E"/>
    <w:rsid w:val="00E42B9B"/>
    <w:rsid w:val="00E6318D"/>
    <w:rsid w:val="00E854A8"/>
    <w:rsid w:val="00F27AA0"/>
    <w:rsid w:val="00F3355D"/>
    <w:rsid w:val="00F40864"/>
    <w:rsid w:val="00F61390"/>
    <w:rsid w:val="00F7258E"/>
    <w:rsid w:val="00F763A8"/>
    <w:rsid w:val="00F77AD4"/>
    <w:rsid w:val="00FB4D1A"/>
    <w:rsid w:val="00FD5B00"/>
    <w:rsid w:val="00FD61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739"/>
    <w:pPr>
      <w:tabs>
        <w:tab w:val="center" w:pos="4153"/>
        <w:tab w:val="right" w:pos="8306"/>
      </w:tabs>
      <w:snapToGrid w:val="0"/>
    </w:pPr>
    <w:rPr>
      <w:sz w:val="20"/>
      <w:szCs w:val="20"/>
    </w:rPr>
  </w:style>
  <w:style w:type="character" w:customStyle="1" w:styleId="a4">
    <w:name w:val="頁首 字元"/>
    <w:basedOn w:val="a0"/>
    <w:link w:val="a3"/>
    <w:uiPriority w:val="99"/>
    <w:rsid w:val="00896739"/>
  </w:style>
  <w:style w:type="paragraph" w:styleId="a5">
    <w:name w:val="footer"/>
    <w:basedOn w:val="a"/>
    <w:link w:val="a6"/>
    <w:uiPriority w:val="99"/>
    <w:unhideWhenUsed/>
    <w:rsid w:val="00896739"/>
    <w:pPr>
      <w:tabs>
        <w:tab w:val="center" w:pos="4153"/>
        <w:tab w:val="right" w:pos="8306"/>
      </w:tabs>
      <w:snapToGrid w:val="0"/>
    </w:pPr>
    <w:rPr>
      <w:sz w:val="20"/>
      <w:szCs w:val="20"/>
    </w:rPr>
  </w:style>
  <w:style w:type="character" w:customStyle="1" w:styleId="a6">
    <w:name w:val="頁尾 字元"/>
    <w:basedOn w:val="a0"/>
    <w:link w:val="a5"/>
    <w:uiPriority w:val="99"/>
    <w:rsid w:val="00896739"/>
  </w:style>
  <w:style w:type="paragraph" w:styleId="a7">
    <w:name w:val="Balloon Text"/>
    <w:basedOn w:val="a"/>
    <w:link w:val="a8"/>
    <w:uiPriority w:val="99"/>
    <w:semiHidden/>
    <w:unhideWhenUsed/>
    <w:rsid w:val="00153CB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53C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739"/>
    <w:pPr>
      <w:tabs>
        <w:tab w:val="center" w:pos="4153"/>
        <w:tab w:val="right" w:pos="8306"/>
      </w:tabs>
      <w:snapToGrid w:val="0"/>
    </w:pPr>
    <w:rPr>
      <w:sz w:val="20"/>
      <w:szCs w:val="20"/>
    </w:rPr>
  </w:style>
  <w:style w:type="character" w:customStyle="1" w:styleId="a4">
    <w:name w:val="頁首 字元"/>
    <w:basedOn w:val="a0"/>
    <w:link w:val="a3"/>
    <w:uiPriority w:val="99"/>
    <w:rsid w:val="00896739"/>
  </w:style>
  <w:style w:type="paragraph" w:styleId="a5">
    <w:name w:val="footer"/>
    <w:basedOn w:val="a"/>
    <w:link w:val="a6"/>
    <w:uiPriority w:val="99"/>
    <w:unhideWhenUsed/>
    <w:rsid w:val="00896739"/>
    <w:pPr>
      <w:tabs>
        <w:tab w:val="center" w:pos="4153"/>
        <w:tab w:val="right" w:pos="8306"/>
      </w:tabs>
      <w:snapToGrid w:val="0"/>
    </w:pPr>
    <w:rPr>
      <w:sz w:val="20"/>
      <w:szCs w:val="20"/>
    </w:rPr>
  </w:style>
  <w:style w:type="character" w:customStyle="1" w:styleId="a6">
    <w:name w:val="頁尾 字元"/>
    <w:basedOn w:val="a0"/>
    <w:link w:val="a5"/>
    <w:uiPriority w:val="99"/>
    <w:rsid w:val="00896739"/>
  </w:style>
  <w:style w:type="paragraph" w:styleId="a7">
    <w:name w:val="Balloon Text"/>
    <w:basedOn w:val="a"/>
    <w:link w:val="a8"/>
    <w:uiPriority w:val="99"/>
    <w:semiHidden/>
    <w:unhideWhenUsed/>
    <w:rsid w:val="00153CB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53CB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517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D0FB0-ADE6-4BC7-95A1-D568906E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Pages>
  <Words>201</Words>
  <Characters>1149</Characters>
  <Application>Microsoft Office Word</Application>
  <DocSecurity>0</DocSecurity>
  <Lines>9</Lines>
  <Paragraphs>2</Paragraphs>
  <ScaleCrop>false</ScaleCrop>
  <Company>CHUTAX</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賦稅統計分析</dc:title>
  <dc:creator>稅捐稽徵處</dc:creator>
  <cp:lastModifiedBy>wtlc</cp:lastModifiedBy>
  <cp:revision>18</cp:revision>
  <cp:lastPrinted>2020-09-04T04:09:00Z</cp:lastPrinted>
  <dcterms:created xsi:type="dcterms:W3CDTF">2020-09-02T08:45:00Z</dcterms:created>
  <dcterms:modified xsi:type="dcterms:W3CDTF">2020-10-20T01:51:00Z</dcterms:modified>
</cp:coreProperties>
</file>