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1" w:type="dxa"/>
        <w:tblInd w:w="1049" w:type="dxa"/>
        <w:tblCellMar>
          <w:left w:w="28" w:type="dxa"/>
          <w:right w:w="28" w:type="dxa"/>
        </w:tblCellMar>
        <w:tblLook w:val="04A0"/>
      </w:tblPr>
      <w:tblGrid>
        <w:gridCol w:w="1162"/>
        <w:gridCol w:w="913"/>
        <w:gridCol w:w="969"/>
        <w:gridCol w:w="848"/>
        <w:gridCol w:w="828"/>
        <w:gridCol w:w="898"/>
        <w:gridCol w:w="848"/>
        <w:gridCol w:w="946"/>
        <w:gridCol w:w="969"/>
      </w:tblGrid>
      <w:tr w:rsidR="00684D8F" w:rsidRPr="00734C00" w:rsidTr="00684D8F">
        <w:trPr>
          <w:trHeight w:val="227"/>
        </w:trPr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4D8F" w:rsidRPr="00734C00" w:rsidRDefault="00684D8F" w:rsidP="00A12A78">
            <w:pPr>
              <w:widowControl/>
              <w:spacing w:beforeLines="5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34C0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Pr="00734C0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年本縣房屋稅開徵概況之性別結構(戶數)</w:t>
            </w:r>
          </w:p>
        </w:tc>
      </w:tr>
      <w:tr w:rsidR="00684D8F" w:rsidRPr="006F174F" w:rsidTr="00684D8F">
        <w:trPr>
          <w:trHeight w:val="227"/>
        </w:trPr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D8F" w:rsidRPr="00684D8F" w:rsidRDefault="00684D8F" w:rsidP="00A12A78">
            <w:pPr>
              <w:widowControl/>
              <w:spacing w:beforeLines="5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84D8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單位:戶；%</w:t>
            </w:r>
          </w:p>
        </w:tc>
      </w:tr>
      <w:tr w:rsidR="00684D8F" w:rsidRPr="00B901C1" w:rsidTr="00684D8F">
        <w:trPr>
          <w:trHeight w:val="330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84D8F" w:rsidRDefault="00684D8F" w:rsidP="00423B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年齡</w:t>
            </w:r>
          </w:p>
          <w:p w:rsidR="00684D8F" w:rsidRPr="00B901C1" w:rsidRDefault="00684D8F" w:rsidP="00423B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級距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84D8F" w:rsidRPr="00B901C1" w:rsidRDefault="00684D8F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84D8F" w:rsidRPr="00B901C1" w:rsidRDefault="00684D8F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男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84D8F" w:rsidRPr="00B901C1" w:rsidRDefault="00684D8F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84D8F" w:rsidRPr="00B901C1" w:rsidRDefault="00684D8F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女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84D8F" w:rsidRPr="00B901C1" w:rsidRDefault="00684D8F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84D8F" w:rsidRPr="00B901C1" w:rsidRDefault="00684D8F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(1)-(2)</w:t>
            </w:r>
          </w:p>
        </w:tc>
      </w:tr>
      <w:tr w:rsidR="00684D8F" w:rsidRPr="00B901C1" w:rsidTr="00684D8F">
        <w:trPr>
          <w:trHeight w:val="330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84D8F" w:rsidRPr="00B901C1" w:rsidRDefault="00684D8F" w:rsidP="00423B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84D8F" w:rsidRPr="00B901C1" w:rsidRDefault="00684D8F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vAlign w:val="center"/>
          </w:tcPr>
          <w:p w:rsidR="00684D8F" w:rsidRPr="00B901C1" w:rsidRDefault="00684D8F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84D8F" w:rsidRPr="00B901C1" w:rsidRDefault="00684D8F" w:rsidP="00423B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占比(1)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84D8F" w:rsidRDefault="00684D8F" w:rsidP="00423B47">
            <w:pPr>
              <w:widowControl/>
              <w:spacing w:line="300" w:lineRule="exact"/>
              <w:ind w:left="120" w:hangingChars="50" w:hanging="12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108年</w:t>
            </w:r>
          </w:p>
          <w:p w:rsidR="00684D8F" w:rsidRPr="00B901C1" w:rsidRDefault="00684D8F" w:rsidP="00423B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占比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vAlign w:val="center"/>
          </w:tcPr>
          <w:p w:rsidR="00684D8F" w:rsidRPr="00B901C1" w:rsidRDefault="00684D8F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84D8F" w:rsidRPr="00B901C1" w:rsidRDefault="00684D8F" w:rsidP="00423B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占比(2)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84D8F" w:rsidRDefault="00684D8F" w:rsidP="00423B47">
            <w:pPr>
              <w:widowControl/>
              <w:spacing w:line="300" w:lineRule="exact"/>
              <w:ind w:left="120" w:hangingChars="50" w:hanging="12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108年</w:t>
            </w:r>
          </w:p>
          <w:p w:rsidR="00684D8F" w:rsidRPr="00B901C1" w:rsidRDefault="00684D8F" w:rsidP="00423B47">
            <w:pPr>
              <w:widowControl/>
              <w:spacing w:line="300" w:lineRule="exact"/>
              <w:ind w:left="120" w:hangingChars="50" w:hanging="12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占比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84D8F" w:rsidRPr="00B901C1" w:rsidRDefault="00684D8F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百分點</w:t>
            </w:r>
          </w:p>
        </w:tc>
      </w:tr>
      <w:tr w:rsidR="00D255CE" w:rsidRPr="000433CF" w:rsidTr="00F6075A">
        <w:trPr>
          <w:trHeight w:val="33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0433CF" w:rsidRDefault="00D255CE" w:rsidP="00684D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984806" w:themeColor="accent6" w:themeShade="80"/>
                <w:kern w:val="0"/>
                <w:szCs w:val="24"/>
              </w:rPr>
            </w:pPr>
            <w:r w:rsidRPr="000433CF">
              <w:rPr>
                <w:rFonts w:ascii="標楷體" w:eastAsia="標楷體" w:hAnsi="標楷體" w:cs="新細明體" w:hint="eastAsia"/>
                <w:b/>
                <w:bCs/>
                <w:color w:val="984806" w:themeColor="accent6" w:themeShade="8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984806" w:themeColor="accent6" w:themeShade="80"/>
                <w:kern w:val="0"/>
                <w:szCs w:val="24"/>
              </w:rPr>
              <w:t>9</w:t>
            </w:r>
            <w:r w:rsidRPr="000433CF">
              <w:rPr>
                <w:rFonts w:ascii="標楷體" w:eastAsia="標楷體" w:hAnsi="標楷體" w:cs="新細明體" w:hint="eastAsia"/>
                <w:b/>
                <w:bCs/>
                <w:color w:val="984806" w:themeColor="accent6" w:themeShade="80"/>
                <w:kern w:val="0"/>
                <w:szCs w:val="24"/>
              </w:rPr>
              <w:t>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268,088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155,033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57.83%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58.02%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113,055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42.17%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41.98%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15.66%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7E2B3D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E2B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0-14歲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278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68.71%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69.20%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31.29%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30.80%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37.41%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7E2B3D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E2B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15-19歲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416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272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65.38%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65.93%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34.62%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34.07%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30.77%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7E2B3D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E2B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20-24歲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1,256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853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67.91%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68.05%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403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32.09%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31.95%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35.83%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1260F1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0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25-29歲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4,189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2,658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63.45%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63.82%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1,531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36.55%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36.18%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26.90%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1260F1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0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30-34歲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11,714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7,035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60.06%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60.15%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4,679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39.94%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39.85%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20.11%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1260F1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0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35-39歲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23,553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13,398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56.88%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56.57%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10,155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43.12%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43.43%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13.77%</w:t>
            </w:r>
          </w:p>
        </w:tc>
      </w:tr>
      <w:tr w:rsidR="00D255CE" w:rsidRPr="004002B9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4002B9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4002B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40-44歲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4002B9" w:rsidRDefault="00D255CE" w:rsidP="00D255C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4002B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33,473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4002B9" w:rsidRDefault="00D255CE">
            <w:pPr>
              <w:jc w:val="righ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4002B9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17,903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A12A78" w:rsidRDefault="00D255CE">
            <w:pPr>
              <w:jc w:val="right"/>
              <w:rPr>
                <w:rFonts w:ascii="標楷體" w:eastAsia="標楷體" w:hAnsi="標楷體"/>
                <w:b/>
                <w:bCs/>
                <w:color w:val="AD5207"/>
                <w:szCs w:val="24"/>
              </w:rPr>
            </w:pPr>
            <w:r w:rsidRPr="00A12A78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53.48%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A12A78" w:rsidRDefault="00D255CE">
            <w:pPr>
              <w:jc w:val="right"/>
              <w:rPr>
                <w:rFonts w:ascii="標楷體" w:eastAsia="標楷體" w:hAnsi="標楷體"/>
                <w:b/>
                <w:bCs/>
                <w:color w:val="AD5207"/>
                <w:szCs w:val="24"/>
              </w:rPr>
            </w:pPr>
            <w:r w:rsidRPr="00A12A78">
              <w:rPr>
                <w:rFonts w:ascii="標楷體" w:eastAsia="標楷體" w:hAnsi="標楷體"/>
                <w:b/>
                <w:bCs/>
                <w:color w:val="AD5207"/>
                <w:szCs w:val="24"/>
              </w:rPr>
              <w:t>53.19%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4002B9" w:rsidRDefault="00D255CE">
            <w:pPr>
              <w:jc w:val="righ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4002B9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15,570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A12A78" w:rsidRDefault="00D255CE">
            <w:pPr>
              <w:jc w:val="right"/>
              <w:rPr>
                <w:rFonts w:ascii="標楷體" w:eastAsia="標楷體" w:hAnsi="標楷體"/>
                <w:b/>
                <w:bCs/>
                <w:color w:val="AD5207"/>
                <w:szCs w:val="24"/>
              </w:rPr>
            </w:pPr>
            <w:r w:rsidRPr="00A12A78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46.52%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A12A78" w:rsidRDefault="00D255CE">
            <w:pPr>
              <w:jc w:val="right"/>
              <w:rPr>
                <w:rFonts w:ascii="標楷體" w:eastAsia="標楷體" w:hAnsi="標楷體"/>
                <w:b/>
                <w:bCs/>
                <w:color w:val="AD5207"/>
                <w:szCs w:val="24"/>
              </w:rPr>
            </w:pPr>
            <w:r w:rsidRPr="00A12A78">
              <w:rPr>
                <w:rFonts w:ascii="標楷體" w:eastAsia="標楷體" w:hAnsi="標楷體"/>
                <w:b/>
                <w:bCs/>
                <w:color w:val="AD5207"/>
                <w:szCs w:val="24"/>
              </w:rPr>
              <w:t>46.81%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A12A78" w:rsidRDefault="00D255CE">
            <w:pPr>
              <w:jc w:val="right"/>
              <w:rPr>
                <w:rFonts w:ascii="標楷體" w:eastAsia="標楷體" w:hAnsi="標楷體"/>
                <w:b/>
                <w:bCs/>
                <w:color w:val="AD5207"/>
                <w:szCs w:val="24"/>
              </w:rPr>
            </w:pPr>
            <w:r w:rsidRPr="00A12A78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6.97%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45-49歲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color w:val="0070C0"/>
                <w:szCs w:val="24"/>
              </w:rPr>
            </w:pPr>
            <w:r w:rsidRPr="00D255CE">
              <w:rPr>
                <w:rFonts w:ascii="標楷體" w:eastAsia="標楷體" w:hAnsi="標楷體" w:hint="eastAsia"/>
                <w:color w:val="0070C0"/>
                <w:szCs w:val="24"/>
              </w:rPr>
              <w:t>33,912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color w:val="0070C0"/>
                <w:szCs w:val="24"/>
              </w:rPr>
            </w:pPr>
            <w:r w:rsidRPr="00D255CE">
              <w:rPr>
                <w:rFonts w:ascii="標楷體" w:eastAsia="標楷體" w:hAnsi="標楷體"/>
                <w:color w:val="0070C0"/>
                <w:szCs w:val="24"/>
              </w:rPr>
              <w:t>17,997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0070C0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0070C0"/>
                <w:szCs w:val="24"/>
              </w:rPr>
              <w:t>53.07%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0070C0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0070C0"/>
                <w:szCs w:val="24"/>
              </w:rPr>
              <w:t>53.25%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color w:val="0070C0"/>
                <w:szCs w:val="24"/>
              </w:rPr>
            </w:pPr>
            <w:r w:rsidRPr="00D255CE">
              <w:rPr>
                <w:rFonts w:ascii="標楷體" w:eastAsia="標楷體" w:hAnsi="標楷體"/>
                <w:color w:val="0070C0"/>
                <w:szCs w:val="24"/>
              </w:rPr>
              <w:t>15,915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0070C0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0070C0"/>
                <w:szCs w:val="24"/>
              </w:rPr>
              <w:t>46.93%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0070C0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0070C0"/>
                <w:szCs w:val="24"/>
              </w:rPr>
              <w:t>46.75%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0070C0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0070C0"/>
                <w:szCs w:val="24"/>
              </w:rPr>
              <w:t>6.14%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1260F1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0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50-54歲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32,713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17,630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53.89%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54.14%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15,083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46.11%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45.86%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7.79%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1260F1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0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55-59歲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31,461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17,650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56.10%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56.84%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13,811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43.90%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43.16%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12.20%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1260F1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0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60-64歲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27,165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15,859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58.38%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58.37%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11,306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41.62%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41.63%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16.76%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1260F1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0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65歲以上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21,881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12,822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58.60%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61.97%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9,059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41.40%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38.03%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17.20%</w:t>
            </w:r>
          </w:p>
        </w:tc>
      </w:tr>
      <w:tr w:rsidR="00D255CE" w:rsidTr="00F6075A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1260F1" w:rsidRDefault="00D255CE" w:rsidP="00423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0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其他*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>14,218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8,402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59.09%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88.33%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5,816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40.91%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</w:pPr>
            <w:r w:rsidRPr="00D255CE">
              <w:rPr>
                <w:rFonts w:ascii="標楷體" w:eastAsia="標楷體" w:hAnsi="標楷體" w:cs="Calibri"/>
                <w:b/>
                <w:bCs/>
                <w:color w:val="984806"/>
                <w:szCs w:val="24"/>
              </w:rPr>
              <w:t>11.67%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18.19%</w:t>
            </w:r>
          </w:p>
        </w:tc>
      </w:tr>
    </w:tbl>
    <w:p w:rsidR="00130408" w:rsidRDefault="00235B49" w:rsidP="00130408">
      <w:pPr>
        <w:pStyle w:val="a3"/>
        <w:spacing w:line="600" w:lineRule="exact"/>
        <w:ind w:leftChars="0" w:left="840"/>
        <w:rPr>
          <w:rFonts w:ascii="標楷體" w:eastAsia="標楷體" w:hAnsi="標楷體"/>
          <w:color w:val="000000"/>
          <w:sz w:val="20"/>
          <w:szCs w:val="20"/>
        </w:rPr>
      </w:pPr>
      <w:r w:rsidRPr="00235B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81.35pt;margin-top:3.9pt;width:336pt;height:52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" stroked="f">
            <v:textbox>
              <w:txbxContent>
                <w:p w:rsidR="00173F62" w:rsidRPr="00F61EB8" w:rsidRDefault="00173F62" w:rsidP="00130408">
                  <w:pPr>
                    <w:spacing w:line="3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資料來源：財政資訊中心。</w:t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</w:p>
                <w:p w:rsidR="00173F62" w:rsidRDefault="00173F62" w:rsidP="00130408">
                  <w:pPr>
                    <w:spacing w:line="3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說　　明：1.本表資料不包括非自然人及公同共有所有權人在內。</w:t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</w:p>
                <w:p w:rsidR="00173F62" w:rsidRDefault="00173F62" w:rsidP="00130408">
                  <w:pPr>
                    <w:spacing w:line="300" w:lineRule="exact"/>
                    <w:ind w:firstLineChars="500" w:firstLine="1000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2.*房屋持有者已身故而未過戶及移居國外兩年以上者。</w:t>
                  </w:r>
                </w:p>
                <w:p w:rsidR="00173F62" w:rsidRPr="005308E7" w:rsidRDefault="00173F62" w:rsidP="00130408"/>
              </w:txbxContent>
            </v:textbox>
          </v:shape>
        </w:pict>
      </w:r>
    </w:p>
    <w:p w:rsidR="00130408" w:rsidRDefault="00130408" w:rsidP="00130408">
      <w:pPr>
        <w:pStyle w:val="a3"/>
        <w:spacing w:line="600" w:lineRule="exact"/>
        <w:ind w:leftChars="0" w:left="8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br w:type="page"/>
      </w:r>
    </w:p>
    <w:tbl>
      <w:tblPr>
        <w:tblpPr w:leftFromText="181" w:rightFromText="181" w:vertAnchor="page" w:horzAnchor="margin" w:tblpY="1741"/>
        <w:tblOverlap w:val="never"/>
        <w:tblW w:w="9668" w:type="dxa"/>
        <w:tblCellMar>
          <w:left w:w="28" w:type="dxa"/>
          <w:right w:w="28" w:type="dxa"/>
        </w:tblCellMar>
        <w:tblLook w:val="04A0"/>
      </w:tblPr>
      <w:tblGrid>
        <w:gridCol w:w="1162"/>
        <w:gridCol w:w="1276"/>
        <w:gridCol w:w="1134"/>
        <w:gridCol w:w="992"/>
        <w:gridCol w:w="993"/>
        <w:gridCol w:w="993"/>
        <w:gridCol w:w="992"/>
        <w:gridCol w:w="992"/>
        <w:gridCol w:w="1134"/>
      </w:tblGrid>
      <w:tr w:rsidR="00130408" w:rsidRPr="001260F1" w:rsidTr="007168FD">
        <w:trPr>
          <w:trHeight w:val="330"/>
        </w:trPr>
        <w:tc>
          <w:tcPr>
            <w:tcW w:w="9668" w:type="dxa"/>
            <w:gridSpan w:val="9"/>
            <w:shd w:val="clear" w:color="000000" w:fill="FFFFFF" w:themeFill="background1"/>
            <w:noWrap/>
            <w:vAlign w:val="center"/>
          </w:tcPr>
          <w:p w:rsidR="00130408" w:rsidRPr="001260F1" w:rsidRDefault="00130408" w:rsidP="00684D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lastRenderedPageBreak/>
              <w:t>10</w:t>
            </w:r>
            <w:r w:rsidR="00684D8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Pr="00734C0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年本縣地價稅開徵概況之性別結構(戶數)</w:t>
            </w:r>
          </w:p>
        </w:tc>
      </w:tr>
      <w:tr w:rsidR="00130408" w:rsidRPr="001260F1" w:rsidTr="007168FD">
        <w:trPr>
          <w:trHeight w:val="330"/>
        </w:trPr>
        <w:tc>
          <w:tcPr>
            <w:tcW w:w="9668" w:type="dxa"/>
            <w:gridSpan w:val="9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30408" w:rsidRPr="001260F1" w:rsidRDefault="00130408" w:rsidP="007168FD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901C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單位:戶；%</w:t>
            </w:r>
          </w:p>
        </w:tc>
      </w:tr>
      <w:tr w:rsidR="00130408" w:rsidRPr="001260F1" w:rsidTr="00684D8F">
        <w:trPr>
          <w:trHeight w:val="330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A0086" w:rsidRPr="00D255CE" w:rsidRDefault="00130408" w:rsidP="00CA008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年齡</w:t>
            </w:r>
          </w:p>
          <w:p w:rsidR="00CA0086" w:rsidRPr="00D255CE" w:rsidRDefault="00130408" w:rsidP="00CA008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級距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130408" w:rsidRPr="00D255CE" w:rsidRDefault="00130408" w:rsidP="007168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130408" w:rsidRPr="00D255CE" w:rsidRDefault="00130408" w:rsidP="007168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130408" w:rsidRPr="00D255CE" w:rsidRDefault="00130408" w:rsidP="007168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130408" w:rsidRPr="00D255CE" w:rsidRDefault="00130408" w:rsidP="007168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30408" w:rsidRPr="00D255CE" w:rsidRDefault="00130408" w:rsidP="007168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130408" w:rsidRPr="00D255CE" w:rsidRDefault="00130408" w:rsidP="007168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130408" w:rsidRPr="00D255CE" w:rsidRDefault="00130408" w:rsidP="007168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(1)-(2)</w:t>
            </w:r>
          </w:p>
        </w:tc>
      </w:tr>
      <w:tr w:rsidR="00130408" w:rsidRPr="001260F1" w:rsidTr="00684D8F">
        <w:trPr>
          <w:trHeight w:val="330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0408" w:rsidRPr="00D255CE" w:rsidRDefault="00130408" w:rsidP="007168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0408" w:rsidRPr="00D255CE" w:rsidRDefault="00130408" w:rsidP="007168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0408" w:rsidRPr="00D255CE" w:rsidRDefault="00130408" w:rsidP="007168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130408" w:rsidRPr="00D255CE" w:rsidRDefault="00130408" w:rsidP="00CA008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占比</w:t>
            </w:r>
          </w:p>
          <w:p w:rsidR="00130408" w:rsidRPr="00D255CE" w:rsidRDefault="00130408" w:rsidP="007168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0408" w:rsidRPr="00D255CE" w:rsidRDefault="00130408" w:rsidP="007168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  <w:r w:rsidR="005A1AD9"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</w:t>
            </w: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  <w:p w:rsidR="00130408" w:rsidRPr="00D255CE" w:rsidRDefault="00130408" w:rsidP="00CA008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占比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0408" w:rsidRPr="00D255CE" w:rsidRDefault="00130408" w:rsidP="007168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0408" w:rsidRPr="00D255CE" w:rsidRDefault="00130408" w:rsidP="00CA008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占比</w:t>
            </w:r>
          </w:p>
          <w:p w:rsidR="00130408" w:rsidRPr="00D255CE" w:rsidRDefault="00130408" w:rsidP="00CA008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130408" w:rsidRPr="00D255CE" w:rsidRDefault="00130408" w:rsidP="00CA008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  <w:r w:rsidR="005A1AD9"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</w:t>
            </w: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  <w:p w:rsidR="00130408" w:rsidRPr="00D255CE" w:rsidRDefault="00130408" w:rsidP="007168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占比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130408" w:rsidRPr="00D255CE" w:rsidRDefault="00130408" w:rsidP="007168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百分點</w:t>
            </w:r>
          </w:p>
        </w:tc>
      </w:tr>
      <w:tr w:rsidR="00D255CE" w:rsidRPr="00365E49" w:rsidTr="001A2E28">
        <w:trPr>
          <w:trHeight w:val="33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AD5207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AD5207"/>
                <w:kern w:val="0"/>
                <w:szCs w:val="24"/>
              </w:rPr>
              <w:t>109年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208,592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117,420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56.29%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56.40%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91,172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43.71%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43.60%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12.58%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0-14歲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67.44%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69.30%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32.56%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30.70%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34.88%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15-19歲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371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64.96%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67.56%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130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35.04%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32.44%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29.92%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20-24歲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1,134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71.08%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71.08%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328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28.92%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28.92%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bookmarkStart w:id="0" w:name="RANGE!N13"/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42.15%</w:t>
            </w:r>
            <w:bookmarkEnd w:id="0"/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25-29歲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3,527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2,315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65.64%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65.87%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1,212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34.36%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34.13%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31.27%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30-34歲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9,462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5,850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61.83%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61.18%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3,612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38.17%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38.82%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23.65%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35-39歲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18,033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10,305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57.15%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56.98%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7,728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42.85%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43.02%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14.29%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40-44歲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26,299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14,162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53.85%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53.37%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12,137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46.15%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46.63%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7.70%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17365D" w:themeColor="text2" w:themeShade="BF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17365D" w:themeColor="text2" w:themeShade="BF"/>
                <w:kern w:val="0"/>
                <w:szCs w:val="24"/>
              </w:rPr>
              <w:t>45-49歲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4A572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  <w:r w:rsidRPr="004A572E">
              <w:rPr>
                <w:rFonts w:ascii="標楷體" w:eastAsia="標楷體" w:hAnsi="標楷體" w:hint="eastAsia"/>
                <w:b/>
                <w:color w:val="0070C0"/>
                <w:szCs w:val="24"/>
              </w:rPr>
              <w:t xml:space="preserve">27,179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4A572E" w:rsidRDefault="00D255CE" w:rsidP="00D255CE">
            <w:pPr>
              <w:jc w:val="right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4A572E">
              <w:rPr>
                <w:rFonts w:ascii="標楷體" w:eastAsia="標楷體" w:hAnsi="標楷體"/>
                <w:b/>
                <w:color w:val="0070C0"/>
                <w:szCs w:val="24"/>
              </w:rPr>
              <w:t>14,406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0070C0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0070C0"/>
                <w:szCs w:val="24"/>
              </w:rPr>
              <w:t>53.00%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0070C0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0070C0"/>
                <w:szCs w:val="24"/>
              </w:rPr>
              <w:t>53.36%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4A572E" w:rsidRDefault="00D255CE" w:rsidP="00D255CE">
            <w:pPr>
              <w:jc w:val="right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4A572E">
              <w:rPr>
                <w:rFonts w:ascii="標楷體" w:eastAsia="標楷體" w:hAnsi="標楷體"/>
                <w:b/>
                <w:color w:val="0070C0"/>
                <w:szCs w:val="24"/>
              </w:rPr>
              <w:t xml:space="preserve">12,773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0070C0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0070C0"/>
                <w:szCs w:val="24"/>
              </w:rPr>
              <w:t>47.00%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0070C0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0070C0"/>
                <w:szCs w:val="24"/>
              </w:rPr>
              <w:t>46.64%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0070C0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0070C0"/>
                <w:szCs w:val="24"/>
              </w:rPr>
              <w:t>6.01%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50-54歲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25,711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13,768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53.55%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53.54%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11,943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46.45%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46.46%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7.10%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55-59歲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24,573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13,585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55.28%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55.58%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10,988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44.72%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44.42%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10.57%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60-64歲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22,052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12,525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56.80%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57.22%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9,527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43.20%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42.78%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13.60%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65歲以上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49,461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28,823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58.27%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58.66%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20,638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41.73%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41.34%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16.55%</w:t>
            </w:r>
          </w:p>
        </w:tc>
      </w:tr>
      <w:tr w:rsidR="00D255CE" w:rsidRPr="001260F1" w:rsidTr="001A2E28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55CE" w:rsidRPr="00D255CE" w:rsidRDefault="00D255CE" w:rsidP="005A1A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55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其他*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255CE">
              <w:rPr>
                <w:rFonts w:ascii="標楷體" w:eastAsia="標楷體" w:hAnsi="標楷體" w:hint="eastAsia"/>
                <w:szCs w:val="24"/>
              </w:rPr>
              <w:t xml:space="preserve">575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 xml:space="preserve">489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85.04%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84.49%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255CE">
              <w:rPr>
                <w:rFonts w:ascii="標楷體" w:eastAsia="標楷體" w:hAnsi="標楷體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14.96%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15.51%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E" w:rsidRPr="00D255CE" w:rsidRDefault="00D255CE" w:rsidP="00D255CE">
            <w:pPr>
              <w:jc w:val="right"/>
              <w:rPr>
                <w:rFonts w:ascii="標楷體" w:eastAsia="標楷體" w:hAnsi="標楷體" w:cs="新細明體"/>
                <w:b/>
                <w:bCs/>
                <w:color w:val="AD5207"/>
                <w:szCs w:val="24"/>
              </w:rPr>
            </w:pPr>
            <w:r w:rsidRPr="00D255CE">
              <w:rPr>
                <w:rFonts w:ascii="標楷體" w:eastAsia="標楷體" w:hAnsi="標楷體" w:hint="eastAsia"/>
                <w:b/>
                <w:bCs/>
                <w:color w:val="AD5207"/>
                <w:szCs w:val="24"/>
              </w:rPr>
              <w:t>70.09%</w:t>
            </w:r>
          </w:p>
        </w:tc>
      </w:tr>
    </w:tbl>
    <w:p w:rsidR="006B3AD3" w:rsidRPr="00A82450" w:rsidRDefault="00235B49" w:rsidP="00695AFE">
      <w:pPr>
        <w:spacing w:line="600" w:lineRule="exact"/>
        <w:rPr>
          <w:b/>
        </w:rPr>
      </w:pPr>
      <w:r>
        <w:rPr>
          <w:b/>
          <w:noProof/>
        </w:rPr>
        <w:pict>
          <v:shape id="_x0000_s1027" type="#_x0000_t202" style="position:absolute;margin-left:11.7pt;margin-top:411.35pt;width:336pt;height:58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" stroked="f">
            <v:textbox>
              <w:txbxContent>
                <w:p w:rsidR="00173F62" w:rsidRPr="00F61EB8" w:rsidRDefault="00173F62" w:rsidP="00130408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資料來源：財政資訊中心。</w:t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</w:p>
                <w:p w:rsidR="00173F62" w:rsidRDefault="00173F62" w:rsidP="00130408">
                  <w:pPr>
                    <w:pStyle w:val="a3"/>
                    <w:ind w:leftChars="0" w:left="0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說　　明：1.本表資料不包括非自然人及公同共有所有權人在內。</w:t>
                  </w: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ab/>
                  </w:r>
                </w:p>
                <w:p w:rsidR="00173F62" w:rsidRPr="00F61EB8" w:rsidRDefault="00173F62" w:rsidP="00130408">
                  <w:pPr>
                    <w:pStyle w:val="a3"/>
                    <w:ind w:leftChars="0" w:left="0" w:firstLineChars="500" w:firstLine="1000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F61EB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2.*土地持有者已身故而未過戶及移居國外兩年以上者。</w:t>
                  </w:r>
                </w:p>
                <w:p w:rsidR="00173F62" w:rsidRPr="00C575B6" w:rsidRDefault="00173F62" w:rsidP="00130408"/>
              </w:txbxContent>
            </v:textbox>
          </v:shape>
        </w:pict>
      </w:r>
    </w:p>
    <w:sectPr w:rsidR="006B3AD3" w:rsidRPr="00A82450" w:rsidSect="00EA35E4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B7" w:rsidRDefault="002071B7">
      <w:r>
        <w:separator/>
      </w:r>
    </w:p>
  </w:endnote>
  <w:endnote w:type="continuationSeparator" w:id="0">
    <w:p w:rsidR="002071B7" w:rsidRDefault="0020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129241"/>
      <w:docPartObj>
        <w:docPartGallery w:val="Page Numbers (Bottom of Page)"/>
        <w:docPartUnique/>
      </w:docPartObj>
    </w:sdtPr>
    <w:sdtContent>
      <w:p w:rsidR="00173F62" w:rsidRDefault="00235B49">
        <w:pPr>
          <w:pStyle w:val="aa"/>
          <w:jc w:val="center"/>
        </w:pPr>
        <w:r>
          <w:fldChar w:fldCharType="begin"/>
        </w:r>
        <w:r w:rsidR="00173F62">
          <w:instrText>PAGE   \* MERGEFORMAT</w:instrText>
        </w:r>
        <w:r>
          <w:fldChar w:fldCharType="separate"/>
        </w:r>
        <w:r w:rsidR="00A12A78" w:rsidRPr="00A12A78">
          <w:rPr>
            <w:noProof/>
            <w:lang w:val="zh-TW"/>
          </w:rPr>
          <w:t>1</w:t>
        </w:r>
        <w:r>
          <w:fldChar w:fldCharType="end"/>
        </w:r>
      </w:p>
    </w:sdtContent>
  </w:sdt>
  <w:p w:rsidR="00173F62" w:rsidRDefault="00173F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B7" w:rsidRDefault="002071B7">
      <w:r>
        <w:separator/>
      </w:r>
    </w:p>
  </w:footnote>
  <w:footnote w:type="continuationSeparator" w:id="0">
    <w:p w:rsidR="002071B7" w:rsidRDefault="00207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494C"/>
    <w:multiLevelType w:val="hybridMultilevel"/>
    <w:tmpl w:val="5C9424CE"/>
    <w:lvl w:ilvl="0" w:tplc="85DE1E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0908EC"/>
    <w:multiLevelType w:val="hybridMultilevel"/>
    <w:tmpl w:val="FACA9F5E"/>
    <w:lvl w:ilvl="0" w:tplc="67548266">
      <w:start w:val="1"/>
      <w:numFmt w:val="taiwaneseCountingThousand"/>
      <w:lvlText w:val="(%1)"/>
      <w:lvlJc w:val="left"/>
      <w:pPr>
        <w:ind w:left="84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408"/>
    <w:rsid w:val="0000768E"/>
    <w:rsid w:val="000433CF"/>
    <w:rsid w:val="00075D05"/>
    <w:rsid w:val="000827CB"/>
    <w:rsid w:val="00083525"/>
    <w:rsid w:val="000F6308"/>
    <w:rsid w:val="0010348F"/>
    <w:rsid w:val="00130408"/>
    <w:rsid w:val="00147BEA"/>
    <w:rsid w:val="00171D1F"/>
    <w:rsid w:val="00173F62"/>
    <w:rsid w:val="00176E27"/>
    <w:rsid w:val="001B320B"/>
    <w:rsid w:val="001F14BE"/>
    <w:rsid w:val="00205841"/>
    <w:rsid w:val="002071B7"/>
    <w:rsid w:val="00235B49"/>
    <w:rsid w:val="00236F38"/>
    <w:rsid w:val="00270CED"/>
    <w:rsid w:val="0029284D"/>
    <w:rsid w:val="002B1D3F"/>
    <w:rsid w:val="00343F43"/>
    <w:rsid w:val="00344BAD"/>
    <w:rsid w:val="00371A90"/>
    <w:rsid w:val="003B0CDF"/>
    <w:rsid w:val="003E3094"/>
    <w:rsid w:val="004002B9"/>
    <w:rsid w:val="00422809"/>
    <w:rsid w:val="004334C2"/>
    <w:rsid w:val="00476721"/>
    <w:rsid w:val="00490AB5"/>
    <w:rsid w:val="004A572E"/>
    <w:rsid w:val="004B31F9"/>
    <w:rsid w:val="00566DB7"/>
    <w:rsid w:val="00586582"/>
    <w:rsid w:val="00595C3C"/>
    <w:rsid w:val="005A1AD9"/>
    <w:rsid w:val="00651547"/>
    <w:rsid w:val="00684D8F"/>
    <w:rsid w:val="00695060"/>
    <w:rsid w:val="00695AFE"/>
    <w:rsid w:val="006B3AD3"/>
    <w:rsid w:val="006B54FA"/>
    <w:rsid w:val="006D0145"/>
    <w:rsid w:val="006E17D5"/>
    <w:rsid w:val="006E4B8D"/>
    <w:rsid w:val="00705E3F"/>
    <w:rsid w:val="00710DDE"/>
    <w:rsid w:val="007168FD"/>
    <w:rsid w:val="00732698"/>
    <w:rsid w:val="00752E9D"/>
    <w:rsid w:val="00772F64"/>
    <w:rsid w:val="00783BB6"/>
    <w:rsid w:val="007B6526"/>
    <w:rsid w:val="007D19C0"/>
    <w:rsid w:val="007D61FA"/>
    <w:rsid w:val="008664ED"/>
    <w:rsid w:val="00886317"/>
    <w:rsid w:val="009820EE"/>
    <w:rsid w:val="009B21CB"/>
    <w:rsid w:val="009D24AA"/>
    <w:rsid w:val="009F30A3"/>
    <w:rsid w:val="00A07C04"/>
    <w:rsid w:val="00A12A78"/>
    <w:rsid w:val="00A201CB"/>
    <w:rsid w:val="00A568B7"/>
    <w:rsid w:val="00A82450"/>
    <w:rsid w:val="00A86476"/>
    <w:rsid w:val="00AB3803"/>
    <w:rsid w:val="00AB381D"/>
    <w:rsid w:val="00B059C3"/>
    <w:rsid w:val="00BA7570"/>
    <w:rsid w:val="00BB1343"/>
    <w:rsid w:val="00BF084D"/>
    <w:rsid w:val="00C077A5"/>
    <w:rsid w:val="00C474FD"/>
    <w:rsid w:val="00CA0086"/>
    <w:rsid w:val="00D12FC9"/>
    <w:rsid w:val="00D255CE"/>
    <w:rsid w:val="00D90019"/>
    <w:rsid w:val="00DB18F8"/>
    <w:rsid w:val="00DE5E51"/>
    <w:rsid w:val="00E51995"/>
    <w:rsid w:val="00E74EBF"/>
    <w:rsid w:val="00EA35E4"/>
    <w:rsid w:val="00F07DD5"/>
    <w:rsid w:val="00F173EF"/>
    <w:rsid w:val="00F268F8"/>
    <w:rsid w:val="00F515DA"/>
    <w:rsid w:val="00F8076B"/>
    <w:rsid w:val="00FC0EA1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0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08"/>
    <w:pPr>
      <w:ind w:leftChars="200" w:left="480"/>
    </w:pPr>
  </w:style>
  <w:style w:type="table" w:styleId="a4">
    <w:name w:val="Table Grid"/>
    <w:basedOn w:val="a1"/>
    <w:uiPriority w:val="59"/>
    <w:rsid w:val="0013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0408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130408"/>
    <w:pPr>
      <w:ind w:leftChars="200" w:left="480"/>
    </w:pPr>
  </w:style>
  <w:style w:type="table" w:styleId="-2">
    <w:name w:val="Light Shading Accent 2"/>
    <w:basedOn w:val="a1"/>
    <w:uiPriority w:val="60"/>
    <w:rsid w:val="001304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3040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7">
    <w:name w:val="Hyperlink"/>
    <w:rsid w:val="001304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30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3040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30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3040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0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08"/>
    <w:pPr>
      <w:ind w:leftChars="200" w:left="480"/>
    </w:pPr>
  </w:style>
  <w:style w:type="table" w:styleId="a4">
    <w:name w:val="Table Grid"/>
    <w:basedOn w:val="a1"/>
    <w:uiPriority w:val="59"/>
    <w:rsid w:val="0013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0408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130408"/>
    <w:pPr>
      <w:ind w:leftChars="200" w:left="480"/>
    </w:pPr>
  </w:style>
  <w:style w:type="table" w:styleId="-2">
    <w:name w:val="Light Shading Accent 2"/>
    <w:basedOn w:val="a1"/>
    <w:uiPriority w:val="60"/>
    <w:rsid w:val="001304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304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7">
    <w:name w:val="Hyperlink"/>
    <w:rsid w:val="001304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30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3040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30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3040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288</Words>
  <Characters>1645</Characters>
  <Application>Microsoft Office Word</Application>
  <DocSecurity>0</DocSecurity>
  <Lines>13</Lines>
  <Paragraphs>3</Paragraphs>
  <ScaleCrop>false</ScaleCrop>
  <Company>CHUTAX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陳股長春杏</dc:creator>
  <cp:lastModifiedBy>wtlc</cp:lastModifiedBy>
  <cp:revision>19</cp:revision>
  <cp:lastPrinted>2020-06-18T02:19:00Z</cp:lastPrinted>
  <dcterms:created xsi:type="dcterms:W3CDTF">2022-03-30T07:22:00Z</dcterms:created>
  <dcterms:modified xsi:type="dcterms:W3CDTF">2022-04-01T06:53:00Z</dcterms:modified>
</cp:coreProperties>
</file>